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63" w:rsidRDefault="00B0554C">
      <w:pPr>
        <w:spacing w:line="360" w:lineRule="auto"/>
        <w:rPr>
          <w:rFonts w:ascii="仿宋" w:eastAsia="仿宋" w:hAnsi="仿宋" w:cs="Times New Roman"/>
          <w:sz w:val="32"/>
          <w:szCs w:val="32"/>
        </w:rPr>
      </w:pPr>
      <w:bookmarkStart w:id="0" w:name="_GoBack"/>
      <w:bookmarkEnd w:id="0"/>
      <w:r>
        <w:rPr>
          <w:rFonts w:ascii="仿宋" w:eastAsia="仿宋" w:hAnsi="仿宋" w:cs="Times New Roman" w:hint="eastAsia"/>
          <w:sz w:val="32"/>
          <w:szCs w:val="32"/>
        </w:rPr>
        <w:t>附件7：比选文件</w:t>
      </w:r>
    </w:p>
    <w:p w:rsidR="00F37063" w:rsidRDefault="00F37063">
      <w:pPr>
        <w:adjustRightInd w:val="0"/>
        <w:snapToGrid w:val="0"/>
        <w:spacing w:line="620" w:lineRule="atLeast"/>
        <w:jc w:val="center"/>
        <w:rPr>
          <w:rFonts w:ascii="宋体" w:eastAsia="宋体" w:hAnsi="宋体" w:cs="宋体"/>
          <w:b/>
          <w:bCs/>
          <w:sz w:val="48"/>
          <w:szCs w:val="48"/>
        </w:rPr>
      </w:pPr>
    </w:p>
    <w:p w:rsidR="00F37063" w:rsidRDefault="00B0554C">
      <w:pPr>
        <w:spacing w:line="360" w:lineRule="auto"/>
        <w:jc w:val="center"/>
        <w:rPr>
          <w:rFonts w:ascii="黑体" w:eastAsia="黑体" w:hAnsi="黑体" w:cs="黑体"/>
          <w:sz w:val="36"/>
          <w:szCs w:val="36"/>
        </w:rPr>
      </w:pPr>
      <w:r>
        <w:rPr>
          <w:rFonts w:ascii="黑体" w:eastAsia="黑体" w:hAnsi="黑体" w:cs="黑体" w:hint="eastAsia"/>
          <w:sz w:val="36"/>
          <w:szCs w:val="36"/>
        </w:rPr>
        <w:t>中国音乐学院</w:t>
      </w:r>
      <w:r w:rsidR="006919A3">
        <w:rPr>
          <w:rFonts w:ascii="黑体" w:eastAsia="黑体" w:hAnsi="黑体" w:cs="黑体" w:hint="eastAsia"/>
          <w:sz w:val="36"/>
          <w:szCs w:val="36"/>
        </w:rPr>
        <w:t>琴房</w:t>
      </w:r>
      <w:r>
        <w:rPr>
          <w:rFonts w:ascii="黑体" w:eastAsia="黑体" w:hAnsi="黑体" w:cs="黑体" w:hint="eastAsia"/>
          <w:sz w:val="36"/>
          <w:szCs w:val="36"/>
        </w:rPr>
        <w:t>电子班牌</w:t>
      </w:r>
      <w:r w:rsidR="00DB2CD5">
        <w:rPr>
          <w:rFonts w:ascii="黑体" w:eastAsia="黑体" w:hAnsi="黑体" w:cs="黑体" w:hint="eastAsia"/>
          <w:sz w:val="36"/>
          <w:szCs w:val="36"/>
        </w:rPr>
        <w:t>维护</w:t>
      </w:r>
      <w:r>
        <w:rPr>
          <w:rFonts w:ascii="黑体" w:eastAsia="黑体" w:hAnsi="黑体" w:cs="黑体" w:hint="eastAsia"/>
          <w:sz w:val="36"/>
          <w:szCs w:val="36"/>
        </w:rPr>
        <w:t>服务项目</w:t>
      </w:r>
    </w:p>
    <w:p w:rsidR="00F37063" w:rsidRDefault="00B0554C">
      <w:pPr>
        <w:spacing w:line="360" w:lineRule="auto"/>
        <w:jc w:val="center"/>
        <w:rPr>
          <w:rFonts w:ascii="宋体" w:eastAsia="宋体" w:hAnsi="宋体" w:cs="宋体"/>
          <w:b/>
          <w:bCs/>
          <w:sz w:val="72"/>
          <w:szCs w:val="72"/>
        </w:rPr>
      </w:pPr>
      <w:r>
        <w:rPr>
          <w:rFonts w:ascii="黑体" w:eastAsia="黑体" w:hAnsi="黑体" w:cs="黑体"/>
          <w:sz w:val="36"/>
          <w:szCs w:val="36"/>
        </w:rPr>
        <w:t>比选文件</w:t>
      </w:r>
    </w:p>
    <w:p w:rsidR="00F37063" w:rsidRDefault="00F37063">
      <w:pPr>
        <w:spacing w:line="360" w:lineRule="auto"/>
        <w:jc w:val="center"/>
        <w:rPr>
          <w:rFonts w:ascii="宋体" w:eastAsia="宋体" w:hAnsi="宋体" w:cs="宋体"/>
          <w:b/>
          <w:bCs/>
          <w:sz w:val="72"/>
          <w:szCs w:val="72"/>
        </w:rPr>
      </w:pPr>
    </w:p>
    <w:p w:rsidR="00F37063" w:rsidRDefault="00F37063">
      <w:pPr>
        <w:spacing w:line="360" w:lineRule="auto"/>
        <w:rPr>
          <w:rFonts w:ascii="宋体" w:eastAsia="宋体" w:hAnsi="宋体" w:cs="Times New Roman"/>
          <w:sz w:val="24"/>
          <w:szCs w:val="20"/>
        </w:rPr>
      </w:pPr>
    </w:p>
    <w:p w:rsidR="00F37063" w:rsidRDefault="00F37063">
      <w:pPr>
        <w:spacing w:line="360" w:lineRule="auto"/>
        <w:rPr>
          <w:rFonts w:ascii="宋体" w:eastAsia="宋体" w:hAnsi="宋体" w:cs="Times New Roman"/>
          <w:sz w:val="24"/>
          <w:szCs w:val="20"/>
        </w:rPr>
      </w:pPr>
    </w:p>
    <w:p w:rsidR="00F37063" w:rsidRDefault="00F37063">
      <w:pPr>
        <w:spacing w:line="360" w:lineRule="auto"/>
        <w:rPr>
          <w:rFonts w:ascii="宋体" w:eastAsia="宋体" w:hAnsi="宋体" w:cs="Times New Roman"/>
          <w:sz w:val="24"/>
          <w:szCs w:val="20"/>
        </w:rPr>
      </w:pPr>
    </w:p>
    <w:p w:rsidR="00F37063" w:rsidRDefault="00F37063">
      <w:pPr>
        <w:spacing w:line="360" w:lineRule="auto"/>
        <w:rPr>
          <w:rFonts w:ascii="宋体" w:eastAsia="宋体" w:hAnsi="宋体" w:cs="Times New Roman"/>
          <w:sz w:val="28"/>
          <w:szCs w:val="28"/>
        </w:rPr>
      </w:pPr>
    </w:p>
    <w:p w:rsidR="00F37063" w:rsidRDefault="00F37063">
      <w:pPr>
        <w:spacing w:line="360" w:lineRule="auto"/>
        <w:rPr>
          <w:rFonts w:ascii="宋体" w:eastAsia="宋体" w:hAnsi="宋体" w:cs="Times New Roman"/>
          <w:sz w:val="28"/>
          <w:szCs w:val="28"/>
        </w:rPr>
      </w:pPr>
    </w:p>
    <w:p w:rsidR="00F37063" w:rsidRDefault="00B0554C" w:rsidP="00987F64">
      <w:pPr>
        <w:spacing w:line="360" w:lineRule="auto"/>
        <w:ind w:firstLineChars="600" w:firstLine="1928"/>
        <w:rPr>
          <w:rFonts w:ascii="宋体" w:eastAsia="宋体" w:hAnsi="宋体" w:cs="Times New Roman"/>
          <w:b/>
          <w:bCs/>
          <w:sz w:val="32"/>
          <w:szCs w:val="32"/>
          <w:highlight w:val="yellow"/>
        </w:rPr>
      </w:pPr>
      <w:r>
        <w:rPr>
          <w:rFonts w:ascii="宋体" w:eastAsia="宋体" w:hAnsi="宋体" w:cs="Times New Roman" w:hint="eastAsia"/>
          <w:b/>
          <w:bCs/>
          <w:sz w:val="32"/>
          <w:szCs w:val="32"/>
        </w:rPr>
        <w:t>比选编号：</w:t>
      </w:r>
      <w:r w:rsidR="00D65F12">
        <w:rPr>
          <w:rFonts w:ascii="宋体" w:eastAsia="宋体" w:hAnsi="宋体" w:cs="Times New Roman" w:hint="eastAsia"/>
          <w:b/>
          <w:bCs/>
          <w:sz w:val="32"/>
          <w:szCs w:val="32"/>
        </w:rPr>
        <w:t>jyjxzx2021004</w:t>
      </w:r>
    </w:p>
    <w:p w:rsidR="00F37063" w:rsidRDefault="00B0554C" w:rsidP="00987F64">
      <w:pPr>
        <w:spacing w:line="360" w:lineRule="auto"/>
        <w:ind w:firstLineChars="600" w:firstLine="1928"/>
        <w:rPr>
          <w:rFonts w:ascii="宋体" w:eastAsia="宋体" w:hAnsi="宋体" w:cs="Times New Roman"/>
          <w:b/>
          <w:bCs/>
          <w:sz w:val="32"/>
          <w:szCs w:val="32"/>
        </w:rPr>
      </w:pPr>
      <w:r>
        <w:rPr>
          <w:rFonts w:ascii="宋体" w:eastAsia="宋体" w:hAnsi="宋体" w:cs="Times New Roman" w:hint="eastAsia"/>
          <w:b/>
          <w:bCs/>
          <w:sz w:val="32"/>
          <w:szCs w:val="32"/>
        </w:rPr>
        <w:t>比 选 人：中国音乐学院教育教学中心</w:t>
      </w:r>
    </w:p>
    <w:p w:rsidR="00F37063" w:rsidRDefault="00F37063" w:rsidP="00987F64">
      <w:pPr>
        <w:spacing w:line="360" w:lineRule="auto"/>
        <w:ind w:firstLineChars="600" w:firstLine="1928"/>
        <w:rPr>
          <w:rFonts w:ascii="宋体" w:eastAsia="宋体" w:hAnsi="宋体" w:cs="Times New Roman"/>
          <w:b/>
          <w:bCs/>
          <w:sz w:val="32"/>
          <w:szCs w:val="32"/>
        </w:rPr>
      </w:pPr>
    </w:p>
    <w:p w:rsidR="00F37063" w:rsidRDefault="00B0554C">
      <w:pPr>
        <w:spacing w:line="360" w:lineRule="auto"/>
        <w:jc w:val="center"/>
        <w:rPr>
          <w:rFonts w:ascii="宋体" w:eastAsia="宋体" w:hAnsi="宋体" w:cs="Times New Roman"/>
          <w:b/>
          <w:sz w:val="36"/>
          <w:szCs w:val="36"/>
        </w:rPr>
      </w:pPr>
      <w:r>
        <w:rPr>
          <w:rFonts w:ascii="宋体" w:eastAsia="宋体" w:hAnsi="宋体" w:cs="Times New Roman" w:hint="eastAsia"/>
          <w:b/>
          <w:bCs/>
          <w:sz w:val="32"/>
          <w:szCs w:val="32"/>
        </w:rPr>
        <w:t>20</w:t>
      </w:r>
      <w:r>
        <w:rPr>
          <w:rFonts w:ascii="宋体" w:eastAsia="宋体" w:hAnsi="宋体" w:cs="Times New Roman"/>
          <w:b/>
          <w:bCs/>
          <w:sz w:val="32"/>
          <w:szCs w:val="32"/>
        </w:rPr>
        <w:t>21</w:t>
      </w:r>
      <w:r>
        <w:rPr>
          <w:rFonts w:ascii="宋体" w:eastAsia="宋体" w:hAnsi="宋体" w:cs="Times New Roman" w:hint="eastAsia"/>
          <w:b/>
          <w:bCs/>
          <w:sz w:val="32"/>
          <w:szCs w:val="32"/>
        </w:rPr>
        <w:t>年</w:t>
      </w:r>
      <w:r>
        <w:rPr>
          <w:rFonts w:ascii="宋体" w:eastAsia="宋体" w:hAnsi="宋体" w:cs="Times New Roman"/>
          <w:b/>
          <w:bCs/>
          <w:sz w:val="32"/>
          <w:szCs w:val="32"/>
        </w:rPr>
        <w:t>10</w:t>
      </w:r>
      <w:r>
        <w:rPr>
          <w:rFonts w:ascii="宋体" w:eastAsia="宋体" w:hAnsi="宋体" w:cs="Times New Roman" w:hint="eastAsia"/>
          <w:b/>
          <w:bCs/>
          <w:sz w:val="32"/>
          <w:szCs w:val="32"/>
        </w:rPr>
        <w:t>月</w:t>
      </w:r>
    </w:p>
    <w:p w:rsidR="00F37063" w:rsidRDefault="00F37063" w:rsidP="00987F64">
      <w:pPr>
        <w:spacing w:line="360" w:lineRule="auto"/>
        <w:ind w:firstLineChars="1150" w:firstLine="3694"/>
        <w:rPr>
          <w:rFonts w:ascii="宋体" w:eastAsia="宋体" w:hAnsi="宋体" w:cs="Times New Roman"/>
          <w:b/>
          <w:bCs/>
          <w:sz w:val="32"/>
          <w:szCs w:val="32"/>
        </w:rPr>
      </w:pPr>
    </w:p>
    <w:p w:rsidR="00F37063" w:rsidRDefault="00F37063">
      <w:pPr>
        <w:spacing w:line="400" w:lineRule="exact"/>
        <w:jc w:val="center"/>
        <w:rPr>
          <w:rFonts w:ascii="宋体" w:eastAsia="宋体" w:hAnsi="宋体" w:cs="Times New Roman"/>
          <w:b/>
          <w:sz w:val="36"/>
          <w:szCs w:val="20"/>
        </w:rPr>
        <w:sectPr w:rsidR="00F37063">
          <w:headerReference w:type="default" r:id="rId9"/>
          <w:footerReference w:type="even" r:id="rId10"/>
          <w:footerReference w:type="default" r:id="rId11"/>
          <w:headerReference w:type="first" r:id="rId12"/>
          <w:footerReference w:type="first" r:id="rId13"/>
          <w:pgSz w:w="11906" w:h="16838"/>
          <w:pgMar w:top="1418" w:right="1134" w:bottom="1418" w:left="1304" w:header="794" w:footer="794" w:gutter="0"/>
          <w:pgNumType w:fmt="numberInDash" w:start="0"/>
          <w:cols w:space="720"/>
          <w:titlePg/>
          <w:docGrid w:type="lines" w:linePitch="312"/>
        </w:sectPr>
      </w:pPr>
    </w:p>
    <w:p w:rsidR="00F37063" w:rsidRDefault="00B0554C">
      <w:pPr>
        <w:spacing w:line="400" w:lineRule="exact"/>
        <w:jc w:val="center"/>
        <w:rPr>
          <w:rFonts w:ascii="宋体" w:eastAsia="宋体" w:hAnsi="宋体" w:cs="Times New Roman"/>
          <w:b/>
          <w:sz w:val="36"/>
          <w:szCs w:val="20"/>
        </w:rPr>
      </w:pPr>
      <w:r>
        <w:rPr>
          <w:rFonts w:ascii="宋体" w:eastAsia="宋体" w:hAnsi="宋体" w:cs="Times New Roman" w:hint="eastAsia"/>
          <w:b/>
          <w:sz w:val="36"/>
          <w:szCs w:val="20"/>
        </w:rPr>
        <w:lastRenderedPageBreak/>
        <w:t>目  录</w:t>
      </w:r>
    </w:p>
    <w:p w:rsidR="00F37063" w:rsidRDefault="00F37063">
      <w:pPr>
        <w:spacing w:line="400" w:lineRule="exact"/>
        <w:rPr>
          <w:rFonts w:ascii="宋体" w:eastAsia="宋体" w:hAnsi="宋体" w:cs="Times New Roman"/>
          <w:b/>
          <w:sz w:val="44"/>
          <w:szCs w:val="20"/>
        </w:rPr>
      </w:pPr>
    </w:p>
    <w:p w:rsidR="00F37063" w:rsidRDefault="00F37063">
      <w:pPr>
        <w:spacing w:line="480" w:lineRule="auto"/>
        <w:rPr>
          <w:rFonts w:ascii="宋体" w:eastAsia="宋体" w:hAnsi="宋体" w:cs="Times New Roman"/>
          <w:b/>
          <w:sz w:val="44"/>
          <w:szCs w:val="20"/>
        </w:rPr>
      </w:pPr>
    </w:p>
    <w:p w:rsidR="00F37063" w:rsidRDefault="00B0554C">
      <w:pPr>
        <w:tabs>
          <w:tab w:val="right" w:leader="dot" w:pos="9458"/>
        </w:tabs>
        <w:rPr>
          <w:rFonts w:ascii="宋体" w:eastAsia="宋体" w:hAnsi="宋体" w:cs="Times New Roman"/>
          <w:sz w:val="28"/>
          <w:szCs w:val="28"/>
        </w:rPr>
      </w:pPr>
      <w:r>
        <w:rPr>
          <w:rFonts w:ascii="宋体" w:eastAsia="宋体" w:hAnsi="宋体" w:cs="宋体" w:hint="eastAsia"/>
          <w:bCs/>
          <w:spacing w:val="12"/>
          <w:sz w:val="24"/>
          <w:szCs w:val="24"/>
        </w:rPr>
        <w:fldChar w:fldCharType="begin"/>
      </w:r>
      <w:r>
        <w:rPr>
          <w:rFonts w:ascii="宋体" w:eastAsia="宋体" w:hAnsi="宋体" w:cs="宋体" w:hint="eastAsia"/>
          <w:bCs/>
          <w:spacing w:val="12"/>
          <w:sz w:val="24"/>
          <w:szCs w:val="24"/>
        </w:rPr>
        <w:instrText xml:space="preserve"> TOC \o "1-1" \h \z \u </w:instrText>
      </w:r>
      <w:r>
        <w:rPr>
          <w:rFonts w:ascii="宋体" w:eastAsia="宋体" w:hAnsi="宋体" w:cs="宋体" w:hint="eastAsia"/>
          <w:bCs/>
          <w:spacing w:val="12"/>
          <w:sz w:val="24"/>
          <w:szCs w:val="24"/>
        </w:rPr>
        <w:fldChar w:fldCharType="separate"/>
      </w:r>
      <w:bookmarkStart w:id="1" w:name="_Hlt431202336"/>
      <w:bookmarkStart w:id="2" w:name="_Hlt431202337"/>
      <w:bookmarkEnd w:id="1"/>
      <w:bookmarkEnd w:id="2"/>
      <w:r>
        <w:rPr>
          <w:rFonts w:ascii="宋体" w:eastAsia="宋体" w:hAnsi="宋体" w:cs="Times New Roman"/>
          <w:sz w:val="28"/>
          <w:szCs w:val="28"/>
        </w:rPr>
        <w:fldChar w:fldCharType="begin"/>
      </w:r>
      <w:r>
        <w:rPr>
          <w:rFonts w:ascii="宋体" w:eastAsia="宋体" w:hAnsi="宋体" w:cs="Times New Roman"/>
          <w:color w:val="0000FF"/>
          <w:sz w:val="28"/>
          <w:szCs w:val="28"/>
          <w:u w:val="single"/>
        </w:rPr>
        <w:instrText xml:space="preserve"> </w:instrText>
      </w:r>
      <w:r>
        <w:rPr>
          <w:rFonts w:ascii="宋体" w:eastAsia="宋体" w:hAnsi="宋体" w:cs="Times New Roman"/>
          <w:sz w:val="28"/>
          <w:szCs w:val="28"/>
        </w:rPr>
        <w:instrText>HYPERLINK \l "_Toc453843947"</w:instrText>
      </w:r>
      <w:r>
        <w:rPr>
          <w:rFonts w:ascii="宋体" w:eastAsia="宋体" w:hAnsi="宋体" w:cs="Times New Roman"/>
          <w:color w:val="0000FF"/>
          <w:sz w:val="28"/>
          <w:szCs w:val="28"/>
          <w:u w:val="single"/>
        </w:rPr>
        <w:instrText xml:space="preserve"> </w:instrText>
      </w:r>
      <w:r>
        <w:rPr>
          <w:rFonts w:ascii="宋体" w:eastAsia="宋体" w:hAnsi="宋体" w:cs="Times New Roman"/>
          <w:sz w:val="28"/>
          <w:szCs w:val="28"/>
        </w:rPr>
        <w:fldChar w:fldCharType="separate"/>
      </w:r>
      <w:r>
        <w:rPr>
          <w:rFonts w:ascii="宋体" w:eastAsia="宋体" w:hAnsi="宋体" w:cs="楷体_GB2312" w:hint="eastAsia"/>
          <w:b/>
          <w:bCs/>
          <w:color w:val="0000FF"/>
          <w:spacing w:val="8"/>
          <w:kern w:val="0"/>
          <w:sz w:val="28"/>
          <w:szCs w:val="28"/>
          <w:u w:val="single"/>
        </w:rPr>
        <w:t>第一章</w:t>
      </w:r>
      <w:r>
        <w:rPr>
          <w:rFonts w:ascii="宋体" w:eastAsia="宋体" w:hAnsi="宋体" w:cs="楷体_GB2312"/>
          <w:b/>
          <w:bCs/>
          <w:color w:val="0000FF"/>
          <w:spacing w:val="8"/>
          <w:kern w:val="0"/>
          <w:sz w:val="28"/>
          <w:szCs w:val="28"/>
          <w:u w:val="single"/>
        </w:rPr>
        <w:t xml:space="preserve">  </w:t>
      </w:r>
      <w:r>
        <w:rPr>
          <w:rFonts w:ascii="宋体" w:eastAsia="宋体" w:hAnsi="宋体" w:cs="楷体_GB2312" w:hint="eastAsia"/>
          <w:b/>
          <w:bCs/>
          <w:color w:val="0000FF"/>
          <w:spacing w:val="8"/>
          <w:kern w:val="0"/>
          <w:sz w:val="28"/>
          <w:szCs w:val="28"/>
          <w:u w:val="single"/>
        </w:rPr>
        <w:t>比选邀请</w:t>
      </w:r>
      <w:bookmarkStart w:id="3" w:name="_Hlt535244944"/>
      <w:bookmarkStart w:id="4" w:name="_Hlt529194429"/>
      <w:bookmarkStart w:id="5" w:name="_Hlt529194430"/>
      <w:bookmarkStart w:id="6" w:name="_Hlt528932159"/>
      <w:bookmarkStart w:id="7" w:name="_Hlt527622909"/>
      <w:bookmarkStart w:id="8" w:name="_Hlt527706398"/>
      <w:r>
        <w:rPr>
          <w:rFonts w:ascii="宋体" w:eastAsia="宋体" w:hAnsi="宋体" w:cs="Times New Roman"/>
          <w:sz w:val="28"/>
          <w:szCs w:val="28"/>
        </w:rPr>
        <w:tab/>
      </w:r>
      <w:bookmarkStart w:id="9" w:name="_Hlt529194491"/>
      <w:bookmarkStart w:id="10" w:name="_Hlt531164342"/>
      <w:bookmarkStart w:id="11" w:name="_Hlt528931989"/>
      <w:bookmarkStart w:id="12" w:name="_Hlt531164343"/>
      <w:bookmarkStart w:id="13" w:name="_Hlt528931990"/>
      <w:bookmarkEnd w:id="3"/>
      <w:bookmarkEnd w:id="4"/>
      <w:bookmarkEnd w:id="5"/>
      <w:bookmarkEnd w:id="6"/>
      <w:bookmarkEnd w:id="7"/>
      <w:bookmarkEnd w:id="8"/>
      <w:r>
        <w:rPr>
          <w:rFonts w:ascii="宋体" w:eastAsia="宋体" w:hAnsi="宋体" w:cs="Times New Roman"/>
          <w:sz w:val="28"/>
          <w:szCs w:val="28"/>
        </w:rPr>
        <w:fldChar w:fldCharType="begin"/>
      </w:r>
      <w:r>
        <w:rPr>
          <w:rFonts w:ascii="宋体" w:eastAsia="宋体" w:hAnsi="宋体" w:cs="Times New Roman"/>
          <w:sz w:val="28"/>
          <w:szCs w:val="28"/>
        </w:rPr>
        <w:instrText xml:space="preserve"> PAGEREF _Toc453843947 \h </w:instrText>
      </w:r>
      <w:r>
        <w:rPr>
          <w:rFonts w:ascii="宋体" w:eastAsia="宋体" w:hAnsi="宋体" w:cs="Times New Roman"/>
          <w:sz w:val="28"/>
          <w:szCs w:val="28"/>
        </w:rPr>
      </w:r>
      <w:r>
        <w:rPr>
          <w:rFonts w:ascii="宋体" w:eastAsia="宋体" w:hAnsi="宋体" w:cs="Times New Roman"/>
          <w:sz w:val="28"/>
          <w:szCs w:val="28"/>
        </w:rPr>
        <w:fldChar w:fldCharType="separate"/>
      </w:r>
      <w:r w:rsidR="00DB2F38">
        <w:rPr>
          <w:rFonts w:ascii="宋体" w:eastAsia="宋体" w:hAnsi="宋体" w:cs="Times New Roman"/>
          <w:noProof/>
          <w:sz w:val="28"/>
          <w:szCs w:val="28"/>
        </w:rPr>
        <w:t>2</w:t>
      </w:r>
      <w:r>
        <w:rPr>
          <w:rFonts w:ascii="宋体" w:eastAsia="宋体" w:hAnsi="宋体" w:cs="Times New Roman"/>
          <w:sz w:val="28"/>
          <w:szCs w:val="28"/>
        </w:rPr>
        <w:fldChar w:fldCharType="end"/>
      </w:r>
      <w:bookmarkEnd w:id="9"/>
      <w:bookmarkEnd w:id="10"/>
      <w:bookmarkEnd w:id="11"/>
      <w:bookmarkEnd w:id="12"/>
      <w:bookmarkEnd w:id="13"/>
      <w:r>
        <w:rPr>
          <w:rFonts w:ascii="宋体" w:eastAsia="宋体" w:hAnsi="宋体" w:cs="Times New Roman"/>
          <w:sz w:val="28"/>
          <w:szCs w:val="28"/>
        </w:rPr>
        <w:fldChar w:fldCharType="end"/>
      </w:r>
    </w:p>
    <w:p w:rsidR="00F37063" w:rsidRDefault="00FE30C0">
      <w:pPr>
        <w:tabs>
          <w:tab w:val="right" w:leader="dot" w:pos="9458"/>
        </w:tabs>
        <w:rPr>
          <w:rFonts w:ascii="宋体" w:eastAsia="宋体" w:hAnsi="宋体" w:cs="Times New Roman"/>
          <w:sz w:val="28"/>
          <w:szCs w:val="28"/>
        </w:rPr>
      </w:pPr>
      <w:hyperlink w:anchor="_Toc453843948" w:history="1">
        <w:r w:rsidR="00B0554C">
          <w:rPr>
            <w:rFonts w:ascii="宋体" w:eastAsia="宋体" w:hAnsi="宋体" w:cs="楷体_GB2312" w:hint="eastAsia"/>
            <w:b/>
            <w:bCs/>
            <w:color w:val="0000FF"/>
            <w:spacing w:val="8"/>
            <w:kern w:val="0"/>
            <w:sz w:val="28"/>
            <w:szCs w:val="28"/>
            <w:u w:val="single"/>
          </w:rPr>
          <w:t>第二章</w:t>
        </w:r>
        <w:r w:rsidR="00B0554C">
          <w:rPr>
            <w:rFonts w:ascii="宋体" w:eastAsia="宋体" w:hAnsi="宋体" w:cs="楷体_GB2312"/>
            <w:b/>
            <w:bCs/>
            <w:color w:val="0000FF"/>
            <w:spacing w:val="8"/>
            <w:kern w:val="0"/>
            <w:sz w:val="28"/>
            <w:szCs w:val="28"/>
            <w:u w:val="single"/>
          </w:rPr>
          <w:t xml:space="preserve">  </w:t>
        </w:r>
        <w:r w:rsidR="00B0554C">
          <w:rPr>
            <w:rFonts w:ascii="宋体" w:eastAsia="宋体" w:hAnsi="宋体" w:cs="楷体_GB2312" w:hint="eastAsia"/>
            <w:b/>
            <w:bCs/>
            <w:color w:val="0000FF"/>
            <w:spacing w:val="8"/>
            <w:kern w:val="0"/>
            <w:sz w:val="28"/>
            <w:szCs w:val="28"/>
            <w:u w:val="single"/>
          </w:rPr>
          <w:t>服务商/供应商须知</w:t>
        </w:r>
        <w:bookmarkStart w:id="14" w:name="_Hlt527705805"/>
        <w:bookmarkStart w:id="15" w:name="_Hlt527705806"/>
        <w:r w:rsidR="00B0554C">
          <w:rPr>
            <w:rFonts w:ascii="宋体" w:eastAsia="宋体" w:hAnsi="宋体" w:cs="Times New Roman"/>
            <w:sz w:val="28"/>
            <w:szCs w:val="28"/>
          </w:rPr>
          <w:tab/>
        </w:r>
        <w:bookmarkEnd w:id="14"/>
        <w:bookmarkEnd w:id="15"/>
        <w:r w:rsidR="00B0554C">
          <w:rPr>
            <w:rFonts w:ascii="宋体" w:eastAsia="宋体" w:hAnsi="宋体" w:cs="Times New Roman"/>
            <w:sz w:val="28"/>
            <w:szCs w:val="28"/>
          </w:rPr>
          <w:fldChar w:fldCharType="begin"/>
        </w:r>
        <w:r w:rsidR="00B0554C">
          <w:rPr>
            <w:rFonts w:ascii="宋体" w:eastAsia="宋体" w:hAnsi="宋体" w:cs="Times New Roman"/>
            <w:sz w:val="28"/>
            <w:szCs w:val="28"/>
          </w:rPr>
          <w:instrText xml:space="preserve"> PAGEREF _Toc453843948 \h </w:instrText>
        </w:r>
        <w:r w:rsidR="00B0554C">
          <w:rPr>
            <w:rFonts w:ascii="宋体" w:eastAsia="宋体" w:hAnsi="宋体" w:cs="Times New Roman"/>
            <w:sz w:val="28"/>
            <w:szCs w:val="28"/>
          </w:rPr>
        </w:r>
        <w:r w:rsidR="00B0554C">
          <w:rPr>
            <w:rFonts w:ascii="宋体" w:eastAsia="宋体" w:hAnsi="宋体" w:cs="Times New Roman"/>
            <w:sz w:val="28"/>
            <w:szCs w:val="28"/>
          </w:rPr>
          <w:fldChar w:fldCharType="separate"/>
        </w:r>
        <w:r w:rsidR="00DB2F38">
          <w:rPr>
            <w:rFonts w:ascii="宋体" w:eastAsia="宋体" w:hAnsi="宋体" w:cs="Times New Roman"/>
            <w:noProof/>
            <w:sz w:val="28"/>
            <w:szCs w:val="28"/>
          </w:rPr>
          <w:t>- 10 -</w:t>
        </w:r>
        <w:r w:rsidR="00B0554C">
          <w:rPr>
            <w:rFonts w:ascii="宋体" w:eastAsia="宋体" w:hAnsi="宋体" w:cs="Times New Roman"/>
            <w:sz w:val="28"/>
            <w:szCs w:val="28"/>
          </w:rPr>
          <w:fldChar w:fldCharType="end"/>
        </w:r>
      </w:hyperlink>
    </w:p>
    <w:p w:rsidR="00F37063" w:rsidRDefault="00FE30C0">
      <w:pPr>
        <w:tabs>
          <w:tab w:val="right" w:leader="dot" w:pos="9458"/>
        </w:tabs>
        <w:rPr>
          <w:rFonts w:ascii="宋体" w:eastAsia="宋体" w:hAnsi="宋体" w:cs="Times New Roman"/>
          <w:sz w:val="28"/>
          <w:szCs w:val="28"/>
        </w:rPr>
      </w:pPr>
      <w:hyperlink w:anchor="_Toc453843949" w:history="1">
        <w:r w:rsidR="00B0554C">
          <w:rPr>
            <w:rFonts w:ascii="宋体" w:eastAsia="宋体" w:hAnsi="宋体" w:cs="楷体_GB2312" w:hint="eastAsia"/>
            <w:b/>
            <w:bCs/>
            <w:color w:val="0000FF"/>
            <w:spacing w:val="8"/>
            <w:kern w:val="0"/>
            <w:sz w:val="28"/>
            <w:szCs w:val="28"/>
            <w:u w:val="single"/>
          </w:rPr>
          <w:t>第三章</w:t>
        </w:r>
        <w:r w:rsidR="00B0554C">
          <w:rPr>
            <w:rFonts w:ascii="宋体" w:eastAsia="宋体" w:hAnsi="宋体" w:cs="楷体_GB2312"/>
            <w:b/>
            <w:bCs/>
            <w:color w:val="0000FF"/>
            <w:spacing w:val="8"/>
            <w:kern w:val="0"/>
            <w:sz w:val="28"/>
            <w:szCs w:val="28"/>
            <w:u w:val="single"/>
          </w:rPr>
          <w:t xml:space="preserve">  </w:t>
        </w:r>
        <w:r w:rsidR="00B0554C">
          <w:rPr>
            <w:rFonts w:ascii="宋体" w:eastAsia="宋体" w:hAnsi="宋体" w:cs="楷体_GB2312" w:hint="eastAsia"/>
            <w:b/>
            <w:bCs/>
            <w:color w:val="0000FF"/>
            <w:spacing w:val="8"/>
            <w:kern w:val="0"/>
            <w:sz w:val="28"/>
            <w:szCs w:val="28"/>
            <w:u w:val="single"/>
          </w:rPr>
          <w:t>服务/技术要求</w:t>
        </w:r>
        <w:bookmarkStart w:id="16" w:name="_Hlt535244929"/>
        <w:bookmarkStart w:id="17" w:name="_Hlt535244930"/>
        <w:bookmarkStart w:id="18" w:name="_Hlt535244951"/>
        <w:r w:rsidR="00B0554C">
          <w:rPr>
            <w:rFonts w:ascii="宋体" w:eastAsia="宋体" w:hAnsi="宋体" w:cs="Times New Roman"/>
            <w:sz w:val="28"/>
            <w:szCs w:val="28"/>
          </w:rPr>
          <w:tab/>
        </w:r>
        <w:bookmarkEnd w:id="16"/>
        <w:bookmarkEnd w:id="17"/>
        <w:bookmarkEnd w:id="18"/>
        <w:r w:rsidR="00B0554C">
          <w:rPr>
            <w:rFonts w:ascii="宋体" w:eastAsia="宋体" w:hAnsi="宋体" w:cs="Times New Roman"/>
            <w:sz w:val="28"/>
            <w:szCs w:val="28"/>
          </w:rPr>
          <w:fldChar w:fldCharType="begin"/>
        </w:r>
        <w:r w:rsidR="00B0554C">
          <w:rPr>
            <w:rFonts w:ascii="宋体" w:eastAsia="宋体" w:hAnsi="宋体" w:cs="Times New Roman"/>
            <w:sz w:val="28"/>
            <w:szCs w:val="28"/>
          </w:rPr>
          <w:instrText xml:space="preserve"> PAGEREF _Toc453843949 \h </w:instrText>
        </w:r>
        <w:r w:rsidR="00B0554C">
          <w:rPr>
            <w:rFonts w:ascii="宋体" w:eastAsia="宋体" w:hAnsi="宋体" w:cs="Times New Roman"/>
            <w:sz w:val="28"/>
            <w:szCs w:val="28"/>
          </w:rPr>
        </w:r>
        <w:r w:rsidR="00B0554C">
          <w:rPr>
            <w:rFonts w:ascii="宋体" w:eastAsia="宋体" w:hAnsi="宋体" w:cs="Times New Roman"/>
            <w:sz w:val="28"/>
            <w:szCs w:val="28"/>
          </w:rPr>
          <w:fldChar w:fldCharType="separate"/>
        </w:r>
        <w:r w:rsidR="00DB2F38">
          <w:rPr>
            <w:rFonts w:ascii="宋体" w:eastAsia="宋体" w:hAnsi="宋体" w:cs="Times New Roman"/>
            <w:noProof/>
            <w:sz w:val="28"/>
            <w:szCs w:val="28"/>
          </w:rPr>
          <w:t>- 18 -</w:t>
        </w:r>
        <w:r w:rsidR="00B0554C">
          <w:rPr>
            <w:rFonts w:ascii="宋体" w:eastAsia="宋体" w:hAnsi="宋体" w:cs="Times New Roman"/>
            <w:sz w:val="28"/>
            <w:szCs w:val="28"/>
          </w:rPr>
          <w:fldChar w:fldCharType="end"/>
        </w:r>
      </w:hyperlink>
    </w:p>
    <w:p w:rsidR="00F37063" w:rsidRDefault="00FE30C0">
      <w:pPr>
        <w:tabs>
          <w:tab w:val="right" w:leader="dot" w:pos="9458"/>
        </w:tabs>
        <w:rPr>
          <w:rFonts w:ascii="宋体" w:eastAsia="宋体" w:hAnsi="宋体" w:cs="Times New Roman"/>
          <w:sz w:val="28"/>
          <w:szCs w:val="28"/>
        </w:rPr>
      </w:pPr>
      <w:hyperlink w:anchor="_Toc453843950" w:history="1">
        <w:r w:rsidR="00B0554C">
          <w:rPr>
            <w:rFonts w:ascii="宋体" w:eastAsia="宋体" w:hAnsi="宋体" w:cs="楷体_GB2312" w:hint="eastAsia"/>
            <w:b/>
            <w:bCs/>
            <w:color w:val="0000FF"/>
            <w:spacing w:val="8"/>
            <w:kern w:val="0"/>
            <w:sz w:val="28"/>
            <w:szCs w:val="28"/>
            <w:u w:val="single"/>
          </w:rPr>
          <w:t>第四章</w:t>
        </w:r>
        <w:r w:rsidR="00B0554C">
          <w:rPr>
            <w:rFonts w:ascii="宋体" w:eastAsia="宋体" w:hAnsi="宋体" w:cs="楷体_GB2312"/>
            <w:b/>
            <w:bCs/>
            <w:color w:val="0000FF"/>
            <w:spacing w:val="8"/>
            <w:kern w:val="0"/>
            <w:sz w:val="28"/>
            <w:szCs w:val="28"/>
            <w:u w:val="single"/>
          </w:rPr>
          <w:t xml:space="preserve">  </w:t>
        </w:r>
        <w:r w:rsidR="00B0554C">
          <w:rPr>
            <w:rFonts w:ascii="宋体" w:eastAsia="宋体" w:hAnsi="宋体" w:cs="楷体_GB2312" w:hint="eastAsia"/>
            <w:b/>
            <w:bCs/>
            <w:color w:val="0000FF"/>
            <w:spacing w:val="8"/>
            <w:kern w:val="0"/>
            <w:sz w:val="28"/>
            <w:szCs w:val="28"/>
            <w:u w:val="single"/>
          </w:rPr>
          <w:t>响应文件格式</w:t>
        </w:r>
        <w:bookmarkStart w:id="19" w:name="_Hlt527706124"/>
        <w:bookmarkStart w:id="20" w:name="_Hlt527622916"/>
        <w:r w:rsidR="00B0554C">
          <w:rPr>
            <w:rFonts w:ascii="宋体" w:eastAsia="宋体" w:hAnsi="宋体" w:cs="Times New Roman"/>
            <w:sz w:val="28"/>
            <w:szCs w:val="28"/>
          </w:rPr>
          <w:tab/>
        </w:r>
        <w:bookmarkStart w:id="21" w:name="_Hlt527621677"/>
        <w:bookmarkStart w:id="22" w:name="_Hlt527621676"/>
        <w:bookmarkEnd w:id="19"/>
        <w:bookmarkEnd w:id="20"/>
        <w:r w:rsidR="00B0554C">
          <w:rPr>
            <w:rFonts w:ascii="宋体" w:eastAsia="宋体" w:hAnsi="宋体" w:cs="Times New Roman"/>
            <w:sz w:val="28"/>
            <w:szCs w:val="28"/>
          </w:rPr>
          <w:fldChar w:fldCharType="begin"/>
        </w:r>
        <w:r w:rsidR="00B0554C">
          <w:rPr>
            <w:rFonts w:ascii="宋体" w:eastAsia="宋体" w:hAnsi="宋体" w:cs="Times New Roman"/>
            <w:sz w:val="28"/>
            <w:szCs w:val="28"/>
          </w:rPr>
          <w:instrText xml:space="preserve"> PAGEREF _Toc453843950 \h </w:instrText>
        </w:r>
        <w:r w:rsidR="00B0554C">
          <w:rPr>
            <w:rFonts w:ascii="宋体" w:eastAsia="宋体" w:hAnsi="宋体" w:cs="Times New Roman"/>
            <w:sz w:val="28"/>
            <w:szCs w:val="28"/>
          </w:rPr>
        </w:r>
        <w:r w:rsidR="00B0554C">
          <w:rPr>
            <w:rFonts w:ascii="宋体" w:eastAsia="宋体" w:hAnsi="宋体" w:cs="Times New Roman"/>
            <w:sz w:val="28"/>
            <w:szCs w:val="28"/>
          </w:rPr>
          <w:fldChar w:fldCharType="separate"/>
        </w:r>
        <w:r w:rsidR="00DB2F38">
          <w:rPr>
            <w:rFonts w:ascii="宋体" w:eastAsia="宋体" w:hAnsi="宋体" w:cs="Times New Roman"/>
            <w:noProof/>
            <w:sz w:val="28"/>
            <w:szCs w:val="28"/>
          </w:rPr>
          <w:t>- 21 -</w:t>
        </w:r>
        <w:r w:rsidR="00B0554C">
          <w:rPr>
            <w:rFonts w:ascii="宋体" w:eastAsia="宋体" w:hAnsi="宋体" w:cs="Times New Roman"/>
            <w:sz w:val="28"/>
            <w:szCs w:val="28"/>
          </w:rPr>
          <w:fldChar w:fldCharType="end"/>
        </w:r>
        <w:bookmarkEnd w:id="21"/>
        <w:bookmarkEnd w:id="22"/>
      </w:hyperlink>
    </w:p>
    <w:p w:rsidR="00F37063" w:rsidRDefault="00FE30C0">
      <w:pPr>
        <w:tabs>
          <w:tab w:val="right" w:leader="dot" w:pos="9458"/>
        </w:tabs>
        <w:rPr>
          <w:rFonts w:ascii="宋体" w:eastAsia="宋体" w:hAnsi="宋体" w:cs="Times New Roman"/>
          <w:sz w:val="28"/>
          <w:szCs w:val="28"/>
        </w:rPr>
      </w:pPr>
      <w:hyperlink w:anchor="_Toc453843951" w:history="1">
        <w:r w:rsidR="00B0554C">
          <w:rPr>
            <w:rFonts w:ascii="宋体" w:eastAsia="宋体" w:hAnsi="宋体" w:cs="楷体_GB2312" w:hint="eastAsia"/>
            <w:b/>
            <w:bCs/>
            <w:color w:val="0000FF"/>
            <w:spacing w:val="8"/>
            <w:kern w:val="0"/>
            <w:sz w:val="28"/>
            <w:szCs w:val="28"/>
            <w:u w:val="single"/>
          </w:rPr>
          <w:t>第五章</w:t>
        </w:r>
        <w:r w:rsidR="00B0554C">
          <w:rPr>
            <w:rFonts w:ascii="宋体" w:eastAsia="宋体" w:hAnsi="宋体" w:cs="楷体_GB2312"/>
            <w:b/>
            <w:bCs/>
            <w:color w:val="0000FF"/>
            <w:spacing w:val="8"/>
            <w:kern w:val="0"/>
            <w:sz w:val="28"/>
            <w:szCs w:val="28"/>
            <w:u w:val="single"/>
          </w:rPr>
          <w:t xml:space="preserve">  </w:t>
        </w:r>
        <w:r w:rsidR="00B0554C">
          <w:rPr>
            <w:rFonts w:ascii="宋体" w:eastAsia="宋体" w:hAnsi="宋体" w:cs="楷体_GB2312" w:hint="eastAsia"/>
            <w:b/>
            <w:bCs/>
            <w:color w:val="0000FF"/>
            <w:spacing w:val="8"/>
            <w:kern w:val="0"/>
            <w:sz w:val="28"/>
            <w:szCs w:val="28"/>
            <w:u w:val="single"/>
          </w:rPr>
          <w:t>合同格式</w:t>
        </w:r>
        <w:r w:rsidR="00B0554C">
          <w:rPr>
            <w:rFonts w:ascii="宋体" w:eastAsia="宋体" w:hAnsi="宋体" w:cs="Times New Roman"/>
            <w:sz w:val="28"/>
            <w:szCs w:val="28"/>
          </w:rPr>
          <w:tab/>
        </w:r>
        <w:r w:rsidR="00B0554C">
          <w:rPr>
            <w:rFonts w:ascii="宋体" w:eastAsia="宋体" w:hAnsi="宋体" w:cs="Times New Roman"/>
            <w:sz w:val="28"/>
            <w:szCs w:val="28"/>
          </w:rPr>
          <w:fldChar w:fldCharType="begin"/>
        </w:r>
        <w:r w:rsidR="00B0554C">
          <w:rPr>
            <w:rFonts w:ascii="宋体" w:eastAsia="宋体" w:hAnsi="宋体" w:cs="Times New Roman"/>
            <w:sz w:val="28"/>
            <w:szCs w:val="28"/>
          </w:rPr>
          <w:instrText xml:space="preserve"> PAGEREF _Toc453843951 \h </w:instrText>
        </w:r>
        <w:r w:rsidR="00B0554C">
          <w:rPr>
            <w:rFonts w:ascii="宋体" w:eastAsia="宋体" w:hAnsi="宋体" w:cs="Times New Roman"/>
            <w:sz w:val="28"/>
            <w:szCs w:val="28"/>
          </w:rPr>
        </w:r>
        <w:r w:rsidR="00B0554C">
          <w:rPr>
            <w:rFonts w:ascii="宋体" w:eastAsia="宋体" w:hAnsi="宋体" w:cs="Times New Roman"/>
            <w:sz w:val="28"/>
            <w:szCs w:val="28"/>
          </w:rPr>
          <w:fldChar w:fldCharType="separate"/>
        </w:r>
        <w:r w:rsidR="00DB2F38">
          <w:rPr>
            <w:rFonts w:ascii="宋体" w:eastAsia="宋体" w:hAnsi="宋体" w:cs="Times New Roman"/>
            <w:noProof/>
            <w:sz w:val="28"/>
            <w:szCs w:val="28"/>
          </w:rPr>
          <w:t>- 35 -</w:t>
        </w:r>
        <w:r w:rsidR="00B0554C">
          <w:rPr>
            <w:rFonts w:ascii="宋体" w:eastAsia="宋体" w:hAnsi="宋体" w:cs="Times New Roman"/>
            <w:sz w:val="28"/>
            <w:szCs w:val="28"/>
          </w:rPr>
          <w:fldChar w:fldCharType="end"/>
        </w:r>
      </w:hyperlink>
    </w:p>
    <w:p w:rsidR="00F37063" w:rsidRDefault="00FE30C0">
      <w:pPr>
        <w:tabs>
          <w:tab w:val="right" w:leader="dot" w:pos="9458"/>
        </w:tabs>
        <w:rPr>
          <w:rFonts w:ascii="宋体" w:eastAsia="宋体" w:hAnsi="宋体" w:cs="Times New Roman"/>
          <w:sz w:val="28"/>
          <w:szCs w:val="28"/>
        </w:rPr>
      </w:pPr>
      <w:hyperlink w:anchor="_Toc453843952" w:history="1">
        <w:r w:rsidR="00B0554C">
          <w:rPr>
            <w:rFonts w:ascii="宋体" w:eastAsia="宋体" w:hAnsi="宋体" w:cs="楷体_GB2312" w:hint="eastAsia"/>
            <w:b/>
            <w:bCs/>
            <w:color w:val="0000FF"/>
            <w:spacing w:val="8"/>
            <w:kern w:val="0"/>
            <w:sz w:val="28"/>
            <w:szCs w:val="28"/>
            <w:u w:val="single"/>
          </w:rPr>
          <w:t>第六章</w:t>
        </w:r>
        <w:r w:rsidR="00B0554C">
          <w:rPr>
            <w:rFonts w:ascii="宋体" w:eastAsia="宋体" w:hAnsi="宋体" w:cs="楷体_GB2312"/>
            <w:b/>
            <w:bCs/>
            <w:color w:val="0000FF"/>
            <w:spacing w:val="8"/>
            <w:kern w:val="0"/>
            <w:sz w:val="28"/>
            <w:szCs w:val="28"/>
            <w:u w:val="single"/>
          </w:rPr>
          <w:t xml:space="preserve">  </w:t>
        </w:r>
        <w:r w:rsidR="00B0554C">
          <w:rPr>
            <w:rFonts w:ascii="宋体" w:eastAsia="宋体" w:hAnsi="宋体" w:cs="楷体_GB2312" w:hint="eastAsia"/>
            <w:b/>
            <w:bCs/>
            <w:color w:val="0000FF"/>
            <w:spacing w:val="8"/>
            <w:kern w:val="0"/>
            <w:sz w:val="28"/>
            <w:szCs w:val="28"/>
            <w:u w:val="single"/>
          </w:rPr>
          <w:t>评审办法</w:t>
        </w:r>
        <w:bookmarkStart w:id="23" w:name="_Hlt527707623"/>
        <w:r w:rsidR="00B0554C">
          <w:rPr>
            <w:rFonts w:ascii="宋体" w:eastAsia="宋体" w:hAnsi="宋体" w:cs="Times New Roman"/>
            <w:sz w:val="28"/>
            <w:szCs w:val="28"/>
          </w:rPr>
          <w:tab/>
        </w:r>
        <w:bookmarkEnd w:id="23"/>
        <w:r w:rsidR="00B0554C">
          <w:rPr>
            <w:rFonts w:ascii="宋体" w:eastAsia="宋体" w:hAnsi="宋体" w:cs="Times New Roman"/>
            <w:sz w:val="28"/>
            <w:szCs w:val="28"/>
          </w:rPr>
          <w:fldChar w:fldCharType="begin"/>
        </w:r>
        <w:r w:rsidR="00B0554C">
          <w:rPr>
            <w:rFonts w:ascii="宋体" w:eastAsia="宋体" w:hAnsi="宋体" w:cs="Times New Roman"/>
            <w:sz w:val="28"/>
            <w:szCs w:val="28"/>
          </w:rPr>
          <w:instrText xml:space="preserve"> PAGEREF _Toc453843952 \h </w:instrText>
        </w:r>
        <w:r w:rsidR="00B0554C">
          <w:rPr>
            <w:rFonts w:ascii="宋体" w:eastAsia="宋体" w:hAnsi="宋体" w:cs="Times New Roman"/>
            <w:sz w:val="28"/>
            <w:szCs w:val="28"/>
          </w:rPr>
        </w:r>
        <w:r w:rsidR="00B0554C">
          <w:rPr>
            <w:rFonts w:ascii="宋体" w:eastAsia="宋体" w:hAnsi="宋体" w:cs="Times New Roman"/>
            <w:sz w:val="28"/>
            <w:szCs w:val="28"/>
          </w:rPr>
          <w:fldChar w:fldCharType="separate"/>
        </w:r>
        <w:r w:rsidR="00DB2F38">
          <w:rPr>
            <w:rFonts w:ascii="宋体" w:eastAsia="宋体" w:hAnsi="宋体" w:cs="Times New Roman"/>
            <w:noProof/>
            <w:sz w:val="28"/>
            <w:szCs w:val="28"/>
          </w:rPr>
          <w:t>- 43 -</w:t>
        </w:r>
        <w:r w:rsidR="00B0554C">
          <w:rPr>
            <w:rFonts w:ascii="宋体" w:eastAsia="宋体" w:hAnsi="宋体" w:cs="Times New Roman"/>
            <w:sz w:val="28"/>
            <w:szCs w:val="28"/>
          </w:rPr>
          <w:fldChar w:fldCharType="end"/>
        </w:r>
      </w:hyperlink>
    </w:p>
    <w:p w:rsidR="00F37063" w:rsidRDefault="00B0554C">
      <w:pPr>
        <w:spacing w:line="440" w:lineRule="exact"/>
        <w:rPr>
          <w:rFonts w:ascii="宋体" w:eastAsia="宋体" w:hAnsi="宋体" w:cs="Times New Roman"/>
          <w:b/>
          <w:sz w:val="32"/>
          <w:szCs w:val="20"/>
        </w:rPr>
      </w:pPr>
      <w:r>
        <w:rPr>
          <w:rFonts w:ascii="宋体" w:eastAsia="宋体" w:hAnsi="宋体" w:cs="宋体" w:hint="eastAsia"/>
          <w:bCs/>
          <w:spacing w:val="12"/>
          <w:sz w:val="24"/>
          <w:szCs w:val="24"/>
        </w:rPr>
        <w:fldChar w:fldCharType="end"/>
      </w:r>
    </w:p>
    <w:p w:rsidR="00F37063" w:rsidRDefault="00F37063">
      <w:pPr>
        <w:spacing w:line="440" w:lineRule="exact"/>
        <w:ind w:right="3"/>
        <w:rPr>
          <w:rFonts w:ascii="宋体" w:eastAsia="宋体" w:hAnsi="宋体" w:cs="Times New Roman"/>
          <w:sz w:val="48"/>
          <w:szCs w:val="48"/>
        </w:rPr>
      </w:pPr>
    </w:p>
    <w:p w:rsidR="00F37063" w:rsidRDefault="00F37063">
      <w:pPr>
        <w:spacing w:line="400" w:lineRule="exact"/>
        <w:rPr>
          <w:rFonts w:ascii="宋体" w:eastAsia="宋体" w:hAnsi="宋体" w:cs="Times New Roman"/>
          <w:b/>
          <w:sz w:val="32"/>
          <w:szCs w:val="20"/>
        </w:rPr>
      </w:pPr>
    </w:p>
    <w:p w:rsidR="00F37063" w:rsidRDefault="00F37063">
      <w:pPr>
        <w:spacing w:line="400" w:lineRule="exact"/>
        <w:rPr>
          <w:rFonts w:ascii="宋体" w:eastAsia="宋体" w:hAnsi="宋体" w:cs="Times New Roman"/>
          <w:b/>
          <w:sz w:val="32"/>
          <w:szCs w:val="20"/>
        </w:rPr>
      </w:pPr>
    </w:p>
    <w:p w:rsidR="00F37063" w:rsidRDefault="00F37063">
      <w:pPr>
        <w:spacing w:line="400" w:lineRule="exact"/>
        <w:rPr>
          <w:rFonts w:ascii="宋体" w:eastAsia="宋体" w:hAnsi="宋体" w:cs="Times New Roman"/>
          <w:b/>
          <w:sz w:val="32"/>
          <w:szCs w:val="20"/>
        </w:rPr>
      </w:pPr>
    </w:p>
    <w:p w:rsidR="00F37063" w:rsidRDefault="00F37063">
      <w:pPr>
        <w:spacing w:line="400" w:lineRule="exact"/>
        <w:rPr>
          <w:rFonts w:ascii="宋体" w:eastAsia="宋体" w:hAnsi="宋体" w:cs="Times New Roman"/>
          <w:b/>
          <w:sz w:val="32"/>
          <w:szCs w:val="20"/>
        </w:rPr>
      </w:pPr>
    </w:p>
    <w:p w:rsidR="00F37063" w:rsidRDefault="00F37063">
      <w:pPr>
        <w:spacing w:line="440" w:lineRule="exact"/>
        <w:jc w:val="center"/>
        <w:rPr>
          <w:rFonts w:ascii="宋体" w:eastAsia="宋体" w:hAnsi="宋体" w:cs="楷体_GB2312"/>
          <w:b/>
          <w:bCs/>
          <w:spacing w:val="8"/>
          <w:kern w:val="0"/>
          <w:sz w:val="28"/>
          <w:szCs w:val="28"/>
        </w:rPr>
        <w:sectPr w:rsidR="00F37063">
          <w:footerReference w:type="default" r:id="rId14"/>
          <w:footerReference w:type="first" r:id="rId15"/>
          <w:pgSz w:w="11906" w:h="16838"/>
          <w:pgMar w:top="1418" w:right="1134" w:bottom="1418" w:left="1304" w:header="794" w:footer="794" w:gutter="0"/>
          <w:pgNumType w:start="1"/>
          <w:cols w:space="720"/>
          <w:titlePg/>
          <w:docGrid w:type="lines" w:linePitch="312"/>
        </w:sect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F37063">
      <w:pPr>
        <w:rPr>
          <w:rFonts w:ascii="Times New Roman" w:eastAsia="宋体" w:hAnsi="宋体" w:cs="Times New Roman"/>
          <w:b/>
          <w:bCs/>
          <w:sz w:val="32"/>
          <w:szCs w:val="20"/>
        </w:rPr>
      </w:pPr>
    </w:p>
    <w:p w:rsidR="00F37063" w:rsidRDefault="00B0554C">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24" w:name="_Toc453843947"/>
      <w:r>
        <w:rPr>
          <w:rFonts w:ascii="宋体" w:eastAsia="宋体" w:hAnsi="宋体" w:cs="楷体_GB2312" w:hint="eastAsia"/>
          <w:b/>
          <w:bCs/>
          <w:spacing w:val="8"/>
          <w:kern w:val="0"/>
          <w:sz w:val="44"/>
          <w:szCs w:val="44"/>
        </w:rPr>
        <w:t>第一章  比选邀请</w:t>
      </w:r>
      <w:bookmarkEnd w:id="24"/>
    </w:p>
    <w:p w:rsidR="00F37063" w:rsidRDefault="00F37063">
      <w:pPr>
        <w:rPr>
          <w:rFonts w:ascii="宋体" w:eastAsia="宋体" w:hAnsi="宋体" w:cs="楷体_GB2312"/>
          <w:sz w:val="44"/>
          <w:szCs w:val="44"/>
        </w:rPr>
      </w:pPr>
    </w:p>
    <w:p w:rsidR="00F37063" w:rsidRDefault="00F37063">
      <w:pPr>
        <w:rPr>
          <w:rFonts w:ascii="宋体" w:eastAsia="宋体" w:hAnsi="宋体" w:cs="楷体_GB2312"/>
          <w:sz w:val="44"/>
          <w:szCs w:val="44"/>
        </w:rPr>
      </w:pPr>
    </w:p>
    <w:p w:rsidR="00F37063" w:rsidRDefault="00F37063">
      <w:pPr>
        <w:rPr>
          <w:rFonts w:ascii="宋体" w:eastAsia="宋体" w:hAnsi="宋体" w:cs="楷体_GB2312"/>
          <w:sz w:val="44"/>
          <w:szCs w:val="44"/>
        </w:rPr>
      </w:pPr>
    </w:p>
    <w:p w:rsidR="00F37063" w:rsidRDefault="00F37063">
      <w:pPr>
        <w:rPr>
          <w:rFonts w:ascii="宋体" w:eastAsia="宋体" w:hAnsi="宋体" w:cs="楷体_GB2312"/>
          <w:sz w:val="44"/>
          <w:szCs w:val="44"/>
        </w:rPr>
      </w:pPr>
    </w:p>
    <w:p w:rsidR="00F37063" w:rsidRDefault="00F37063">
      <w:pPr>
        <w:rPr>
          <w:rFonts w:ascii="宋体" w:eastAsia="宋体" w:hAnsi="宋体" w:cs="楷体_GB2312"/>
          <w:sz w:val="44"/>
          <w:szCs w:val="44"/>
        </w:rPr>
      </w:pPr>
    </w:p>
    <w:p w:rsidR="00F37063" w:rsidRDefault="00F37063">
      <w:pPr>
        <w:rPr>
          <w:rFonts w:ascii="宋体" w:eastAsia="宋体" w:hAnsi="宋体" w:cs="楷体_GB2312"/>
          <w:sz w:val="44"/>
          <w:szCs w:val="44"/>
        </w:rPr>
      </w:pPr>
    </w:p>
    <w:p w:rsidR="00F37063" w:rsidRDefault="00B0554C">
      <w:pPr>
        <w:tabs>
          <w:tab w:val="center" w:pos="4420"/>
        </w:tabs>
        <w:rPr>
          <w:rFonts w:ascii="宋体" w:eastAsia="宋体" w:hAnsi="宋体" w:cs="楷体_GB2312"/>
          <w:sz w:val="44"/>
          <w:szCs w:val="44"/>
        </w:rPr>
        <w:sectPr w:rsidR="00F37063">
          <w:footerReference w:type="even" r:id="rId16"/>
          <w:footerReference w:type="default" r:id="rId17"/>
          <w:headerReference w:type="first" r:id="rId18"/>
          <w:footerReference w:type="first" r:id="rId19"/>
          <w:pgSz w:w="12242" w:h="15842"/>
          <w:pgMar w:top="1134" w:right="1701" w:bottom="1134" w:left="1701" w:header="720" w:footer="720" w:gutter="0"/>
          <w:cols w:space="720"/>
          <w:docGrid w:linePitch="275"/>
        </w:sectPr>
      </w:pPr>
      <w:r>
        <w:rPr>
          <w:rFonts w:ascii="宋体" w:eastAsia="宋体" w:hAnsi="宋体" w:cs="楷体_GB2312"/>
          <w:sz w:val="44"/>
          <w:szCs w:val="44"/>
        </w:rPr>
        <w:tab/>
      </w:r>
    </w:p>
    <w:p w:rsidR="00F37063" w:rsidRDefault="00B0554C">
      <w:pPr>
        <w:spacing w:line="360" w:lineRule="auto"/>
        <w:jc w:val="center"/>
        <w:rPr>
          <w:rFonts w:ascii="宋体" w:eastAsia="宋体" w:hAnsi="宋体" w:cs="Arial"/>
          <w:szCs w:val="21"/>
        </w:rPr>
      </w:pPr>
      <w:r>
        <w:rPr>
          <w:rFonts w:ascii="Times New Roman" w:eastAsia="宋体" w:hAnsi="宋体" w:cs="Times New Roman" w:hint="eastAsia"/>
          <w:b/>
          <w:bCs/>
          <w:sz w:val="32"/>
          <w:szCs w:val="20"/>
        </w:rPr>
        <w:lastRenderedPageBreak/>
        <w:t>比选邀请</w:t>
      </w:r>
    </w:p>
    <w:p w:rsidR="00F37063" w:rsidRDefault="00B0554C">
      <w:pPr>
        <w:spacing w:line="440" w:lineRule="exact"/>
        <w:ind w:firstLineChars="200" w:firstLine="480"/>
        <w:rPr>
          <w:rFonts w:ascii="Arial" w:hAnsi="Arial" w:cs="Arial"/>
          <w:bCs/>
          <w:color w:val="000000"/>
          <w:kern w:val="0"/>
          <w:sz w:val="24"/>
          <w:szCs w:val="24"/>
        </w:rPr>
      </w:pPr>
      <w:r>
        <w:rPr>
          <w:rFonts w:ascii="Arial" w:hAnsi="Arial" w:cs="Arial"/>
          <w:bCs/>
          <w:color w:val="000000"/>
          <w:kern w:val="0"/>
          <w:sz w:val="24"/>
          <w:szCs w:val="24"/>
        </w:rPr>
        <w:t>本项目为</w:t>
      </w:r>
      <w:r w:rsidR="00D32941">
        <w:rPr>
          <w:rFonts w:ascii="Arial" w:hAnsi="Arial" w:cs="Arial" w:hint="eastAsia"/>
          <w:bCs/>
          <w:color w:val="000000"/>
          <w:kern w:val="0"/>
          <w:sz w:val="24"/>
          <w:szCs w:val="24"/>
        </w:rPr>
        <w:t>中国音乐学院</w:t>
      </w:r>
      <w:r w:rsidR="00DB2CD5" w:rsidRPr="00DB2CD5">
        <w:rPr>
          <w:rFonts w:ascii="Arial" w:hAnsi="Arial" w:cs="Arial" w:hint="eastAsia"/>
          <w:bCs/>
          <w:color w:val="000000"/>
          <w:kern w:val="0"/>
          <w:sz w:val="24"/>
          <w:szCs w:val="24"/>
        </w:rPr>
        <w:t>琴房电子班牌维护服务项目</w:t>
      </w:r>
      <w:r w:rsidRPr="00DB2CD5">
        <w:rPr>
          <w:rFonts w:ascii="Arial" w:hAnsi="Arial" w:cs="Arial"/>
          <w:bCs/>
          <w:color w:val="000000"/>
          <w:kern w:val="0"/>
          <w:sz w:val="24"/>
          <w:szCs w:val="24"/>
        </w:rPr>
        <w:t>，</w:t>
      </w:r>
      <w:r>
        <w:rPr>
          <w:rFonts w:ascii="Arial" w:hAnsi="Arial" w:cs="Arial"/>
          <w:color w:val="000000"/>
          <w:kern w:val="0"/>
          <w:sz w:val="24"/>
          <w:szCs w:val="24"/>
        </w:rPr>
        <w:t>业主是：</w:t>
      </w:r>
      <w:r>
        <w:rPr>
          <w:rFonts w:ascii="Arial" w:hAnsi="Arial" w:cs="Arial"/>
          <w:bCs/>
          <w:color w:val="000000"/>
          <w:kern w:val="0"/>
          <w:sz w:val="24"/>
          <w:szCs w:val="24"/>
        </w:rPr>
        <w:t>中国音乐学院。项目资金来源为校财政资金，现对该项目通过比选的方式确定服务供应商，诚邀符合条件的单位参与比选。</w:t>
      </w:r>
    </w:p>
    <w:p w:rsidR="00F37063" w:rsidRPr="00DB2CD5" w:rsidRDefault="00B0554C">
      <w:pPr>
        <w:autoSpaceDE w:val="0"/>
        <w:autoSpaceDN w:val="0"/>
        <w:adjustRightInd w:val="0"/>
        <w:spacing w:line="360" w:lineRule="auto"/>
        <w:ind w:firstLineChars="100" w:firstLine="240"/>
        <w:jc w:val="left"/>
        <w:rPr>
          <w:rFonts w:ascii="Arial" w:hAnsi="Arial" w:cs="Arial"/>
          <w:bCs/>
          <w:color w:val="000000"/>
          <w:kern w:val="0"/>
          <w:sz w:val="24"/>
          <w:szCs w:val="24"/>
        </w:rPr>
      </w:pPr>
      <w:r>
        <w:rPr>
          <w:rFonts w:ascii="Arial" w:hAnsi="Arial" w:cs="Arial"/>
          <w:color w:val="000000"/>
          <w:kern w:val="0"/>
          <w:sz w:val="24"/>
        </w:rPr>
        <w:t>1</w:t>
      </w:r>
      <w:r>
        <w:rPr>
          <w:rFonts w:ascii="Arial" w:hAnsi="Arial" w:cs="Arial"/>
          <w:color w:val="000000"/>
          <w:kern w:val="0"/>
          <w:sz w:val="24"/>
        </w:rPr>
        <w:t>、项目名称：</w:t>
      </w:r>
      <w:r w:rsidR="00D32941">
        <w:rPr>
          <w:rFonts w:ascii="Arial" w:hAnsi="Arial" w:cs="Arial" w:hint="eastAsia"/>
          <w:bCs/>
          <w:color w:val="000000"/>
          <w:kern w:val="0"/>
          <w:sz w:val="24"/>
          <w:szCs w:val="24"/>
        </w:rPr>
        <w:t>中国音乐学院</w:t>
      </w:r>
      <w:r w:rsidR="00DB2CD5" w:rsidRPr="00DB2CD5">
        <w:rPr>
          <w:rFonts w:ascii="Arial" w:hAnsi="Arial" w:cs="Arial" w:hint="eastAsia"/>
          <w:bCs/>
          <w:color w:val="000000"/>
          <w:kern w:val="0"/>
          <w:sz w:val="24"/>
          <w:szCs w:val="24"/>
        </w:rPr>
        <w:t>琴房电子班牌维护服务项目</w:t>
      </w:r>
    </w:p>
    <w:p w:rsidR="00F37063" w:rsidRDefault="00B0554C">
      <w:pPr>
        <w:autoSpaceDE w:val="0"/>
        <w:autoSpaceDN w:val="0"/>
        <w:adjustRightInd w:val="0"/>
        <w:spacing w:line="360" w:lineRule="auto"/>
        <w:ind w:firstLineChars="100" w:firstLine="240"/>
        <w:jc w:val="left"/>
        <w:rPr>
          <w:rFonts w:ascii="Arial" w:hAnsi="Arial" w:cs="Arial"/>
          <w:color w:val="000000"/>
          <w:kern w:val="0"/>
          <w:sz w:val="24"/>
        </w:rPr>
      </w:pPr>
      <w:r>
        <w:rPr>
          <w:rFonts w:ascii="Arial" w:hAnsi="Arial" w:cs="Arial" w:hint="eastAsia"/>
          <w:color w:val="000000"/>
          <w:kern w:val="0"/>
          <w:sz w:val="24"/>
        </w:rPr>
        <w:t>2</w:t>
      </w:r>
      <w:r>
        <w:rPr>
          <w:rFonts w:ascii="Arial" w:hAnsi="Arial" w:cs="Arial" w:hint="eastAsia"/>
          <w:color w:val="000000"/>
          <w:kern w:val="0"/>
          <w:sz w:val="24"/>
        </w:rPr>
        <w:t>、项目位置：北京市朝阳区安翔路</w:t>
      </w:r>
      <w:r>
        <w:rPr>
          <w:rFonts w:ascii="Arial" w:hAnsi="Arial" w:cs="Arial" w:hint="eastAsia"/>
          <w:color w:val="000000"/>
          <w:kern w:val="0"/>
          <w:sz w:val="24"/>
        </w:rPr>
        <w:t>1</w:t>
      </w:r>
      <w:r>
        <w:rPr>
          <w:rFonts w:ascii="Arial" w:hAnsi="Arial" w:cs="Arial" w:hint="eastAsia"/>
          <w:color w:val="000000"/>
          <w:kern w:val="0"/>
          <w:sz w:val="24"/>
        </w:rPr>
        <w:t>号</w:t>
      </w:r>
    </w:p>
    <w:p w:rsidR="00F37063" w:rsidRDefault="00B0554C">
      <w:pPr>
        <w:autoSpaceDE w:val="0"/>
        <w:autoSpaceDN w:val="0"/>
        <w:adjustRightInd w:val="0"/>
        <w:spacing w:line="360" w:lineRule="auto"/>
        <w:ind w:firstLineChars="200" w:firstLine="480"/>
        <w:jc w:val="left"/>
        <w:rPr>
          <w:rFonts w:ascii="Arial" w:hAnsi="Arial" w:cs="Arial"/>
          <w:color w:val="000000"/>
          <w:kern w:val="0"/>
          <w:sz w:val="24"/>
        </w:rPr>
      </w:pPr>
      <w:r>
        <w:rPr>
          <w:rFonts w:ascii="宋体" w:eastAsia="宋体" w:hAnsi="宋体" w:cs="Arial" w:hint="eastAsia"/>
          <w:sz w:val="24"/>
          <w:szCs w:val="24"/>
        </w:rPr>
        <w:t>比选人名称：</w:t>
      </w:r>
      <w:r>
        <w:rPr>
          <w:rFonts w:ascii="Times New Roman" w:eastAsia="宋体" w:hAnsi="宋体" w:cs="Times New Roman" w:hint="eastAsia"/>
          <w:sz w:val="24"/>
          <w:szCs w:val="24"/>
        </w:rPr>
        <w:t>中国音乐学院教育教学中心</w:t>
      </w:r>
    </w:p>
    <w:p w:rsidR="00F0192E" w:rsidRPr="00DB2CD5" w:rsidRDefault="00B0554C" w:rsidP="00F0192E">
      <w:pPr>
        <w:spacing w:line="360" w:lineRule="auto"/>
        <w:ind w:firstLineChars="100" w:firstLine="240"/>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w:t>
      </w:r>
      <w:r w:rsidR="00F0192E" w:rsidRPr="00F0192E">
        <w:rPr>
          <w:rFonts w:ascii="Arial" w:hAnsi="Arial" w:cs="Arial" w:hint="eastAsia"/>
          <w:color w:val="000000"/>
          <w:kern w:val="0"/>
          <w:sz w:val="24"/>
        </w:rPr>
        <w:t>中国音乐学院为北京市属国家级重点艺术类学校，位于北京市朝阳区安翔路</w:t>
      </w:r>
      <w:r w:rsidR="00F0192E" w:rsidRPr="00F0192E">
        <w:rPr>
          <w:rFonts w:ascii="Arial" w:hAnsi="Arial" w:cs="Arial" w:hint="eastAsia"/>
          <w:color w:val="000000"/>
          <w:kern w:val="0"/>
          <w:sz w:val="24"/>
        </w:rPr>
        <w:t>1</w:t>
      </w:r>
      <w:r w:rsidR="00F0192E" w:rsidRPr="00F0192E">
        <w:rPr>
          <w:rFonts w:ascii="Arial" w:hAnsi="Arial" w:cs="Arial" w:hint="eastAsia"/>
          <w:color w:val="000000"/>
          <w:kern w:val="0"/>
          <w:sz w:val="24"/>
        </w:rPr>
        <w:t>号。</w:t>
      </w:r>
      <w:bookmarkStart w:id="25" w:name="_Hlk81125127"/>
      <w:r w:rsidR="00F0192E" w:rsidRPr="00F0192E">
        <w:rPr>
          <w:rFonts w:ascii="Arial" w:hAnsi="Arial" w:cs="Arial" w:hint="eastAsia"/>
          <w:color w:val="000000"/>
          <w:kern w:val="0"/>
          <w:sz w:val="24"/>
        </w:rPr>
        <w:t>在国家实施教育信息化</w:t>
      </w:r>
      <w:r w:rsidR="00F0192E" w:rsidRPr="00F0192E">
        <w:rPr>
          <w:rFonts w:ascii="Arial" w:hAnsi="Arial" w:cs="Arial" w:hint="eastAsia"/>
          <w:color w:val="000000"/>
          <w:kern w:val="0"/>
          <w:sz w:val="24"/>
        </w:rPr>
        <w:t>2.0</w:t>
      </w:r>
      <w:r w:rsidR="00F0192E" w:rsidRPr="00F0192E">
        <w:rPr>
          <w:rFonts w:ascii="Arial" w:hAnsi="Arial" w:cs="Arial" w:hint="eastAsia"/>
          <w:color w:val="000000"/>
          <w:kern w:val="0"/>
          <w:sz w:val="24"/>
        </w:rPr>
        <w:t>发展战略，尤其推进高等教育信息化发展的背景下，结合国家“互联网</w:t>
      </w:r>
      <w:r w:rsidR="00F0192E" w:rsidRPr="00F0192E">
        <w:rPr>
          <w:rFonts w:ascii="Arial" w:hAnsi="Arial" w:cs="Arial" w:hint="eastAsia"/>
          <w:color w:val="000000"/>
          <w:kern w:val="0"/>
          <w:sz w:val="24"/>
        </w:rPr>
        <w:t>+</w:t>
      </w:r>
      <w:r w:rsidR="00F0192E" w:rsidRPr="00F0192E">
        <w:rPr>
          <w:rFonts w:ascii="Arial" w:hAnsi="Arial" w:cs="Arial" w:hint="eastAsia"/>
          <w:color w:val="000000"/>
          <w:kern w:val="0"/>
          <w:sz w:val="24"/>
        </w:rPr>
        <w:t>”、大数据、新一代人工智能等重大战略的任务安排，通过加大教学基础设施的投入与建设，引进先进的设备、技术与平台，积极适应和改善创新型人才的生态化教学环境。随着全校教学信息化与数据化落地，结合双一流智慧班牌项目落地</w:t>
      </w:r>
      <w:r w:rsidR="00F0192E" w:rsidRPr="00F0192E">
        <w:rPr>
          <w:rFonts w:ascii="Arial" w:hAnsi="Arial" w:cs="Arial"/>
          <w:color w:val="000000"/>
          <w:kern w:val="0"/>
          <w:sz w:val="24"/>
        </w:rPr>
        <w:t>，</w:t>
      </w:r>
      <w:r w:rsidR="00F0192E" w:rsidRPr="00F0192E">
        <w:rPr>
          <w:rFonts w:ascii="Arial" w:hAnsi="Arial" w:cs="Arial" w:hint="eastAsia"/>
          <w:color w:val="000000"/>
          <w:kern w:val="0"/>
          <w:sz w:val="24"/>
        </w:rPr>
        <w:t>我校引入了琴房教室一对一独立电子班牌硬件设备，以及智慧琴房软件管理服务系统。系统的琴房预约模块，实现了学生预约使用琴房签到和签退的自助管理，学生使用琴房全程无需琴房管理人员干预</w:t>
      </w:r>
      <w:r w:rsidR="00F0192E" w:rsidRPr="00F0192E">
        <w:rPr>
          <w:rFonts w:ascii="Arial" w:hAnsi="Arial" w:cs="Arial"/>
          <w:color w:val="000000"/>
          <w:kern w:val="0"/>
          <w:sz w:val="24"/>
        </w:rPr>
        <w:t>，</w:t>
      </w:r>
      <w:r w:rsidR="00F0192E" w:rsidRPr="00F0192E">
        <w:rPr>
          <w:rFonts w:ascii="Arial" w:hAnsi="Arial" w:cs="Arial" w:hint="eastAsia"/>
          <w:color w:val="000000"/>
          <w:kern w:val="0"/>
          <w:sz w:val="24"/>
        </w:rPr>
        <w:t>有效提高了</w:t>
      </w:r>
      <w:r w:rsidR="00F0192E" w:rsidRPr="00DB2CD5">
        <w:rPr>
          <w:rFonts w:ascii="Arial" w:hAnsi="Arial" w:cs="Arial" w:hint="eastAsia"/>
          <w:color w:val="000000"/>
          <w:kern w:val="0"/>
          <w:sz w:val="24"/>
        </w:rPr>
        <w:t>教育教学中心</w:t>
      </w:r>
      <w:r w:rsidR="00F0192E" w:rsidRPr="00F0192E">
        <w:rPr>
          <w:rFonts w:ascii="Arial" w:hAnsi="Arial" w:cs="Arial" w:hint="eastAsia"/>
          <w:color w:val="000000"/>
          <w:kern w:val="0"/>
          <w:sz w:val="24"/>
        </w:rPr>
        <w:t>的服务效率</w:t>
      </w:r>
      <w:r w:rsidR="00F0192E" w:rsidRPr="00F0192E">
        <w:rPr>
          <w:rFonts w:ascii="Arial" w:hAnsi="Arial" w:cs="Arial"/>
          <w:color w:val="000000"/>
          <w:kern w:val="0"/>
          <w:sz w:val="24"/>
        </w:rPr>
        <w:t>，</w:t>
      </w:r>
      <w:r w:rsidR="00F0192E" w:rsidRPr="00F0192E">
        <w:rPr>
          <w:rFonts w:ascii="Arial" w:hAnsi="Arial" w:cs="Arial" w:hint="eastAsia"/>
          <w:color w:val="000000"/>
          <w:kern w:val="0"/>
          <w:sz w:val="24"/>
        </w:rPr>
        <w:t>并且解决了学生练琴时间与教师上课课表时间冲突的问题。</w:t>
      </w:r>
      <w:bookmarkEnd w:id="25"/>
      <w:r w:rsidR="00F0192E" w:rsidRPr="00DB2CD5">
        <w:rPr>
          <w:rFonts w:ascii="Arial" w:hAnsi="Arial" w:cs="Arial" w:hint="eastAsia"/>
          <w:color w:val="000000"/>
          <w:kern w:val="0"/>
          <w:sz w:val="24"/>
        </w:rPr>
        <w:t>另外，对于学校的查课、教学督导起到了极大的辅助作用。</w:t>
      </w:r>
    </w:p>
    <w:p w:rsidR="00F0192E" w:rsidRPr="00F0192E" w:rsidRDefault="00F0192E" w:rsidP="00F0192E">
      <w:pPr>
        <w:pStyle w:val="3-"/>
        <w:numPr>
          <w:ilvl w:val="0"/>
          <w:numId w:val="0"/>
        </w:numPr>
        <w:spacing w:line="420" w:lineRule="exact"/>
        <w:ind w:firstLineChars="200" w:firstLine="480"/>
        <w:jc w:val="left"/>
        <w:rPr>
          <w:rFonts w:ascii="Arial" w:eastAsiaTheme="minorEastAsia" w:hAnsi="Arial" w:cs="Arial"/>
          <w:b w:val="0"/>
          <w:color w:val="000000"/>
          <w:kern w:val="0"/>
          <w:szCs w:val="22"/>
          <w:lang w:val="en-US"/>
        </w:rPr>
      </w:pPr>
      <w:r w:rsidRPr="00F0192E">
        <w:rPr>
          <w:rFonts w:ascii="Arial" w:eastAsiaTheme="minorEastAsia" w:hAnsi="Arial" w:cs="Arial" w:hint="eastAsia"/>
          <w:b w:val="0"/>
          <w:color w:val="000000"/>
          <w:kern w:val="0"/>
          <w:szCs w:val="22"/>
          <w:lang w:val="en-US"/>
        </w:rPr>
        <w:t>系统运行至今，现阶段已趋于成熟稳定，但系统软件数据需要日常维护及技术支持，硬件需要定期维护，学校并不具备相关技术能力，部分数据的统计以及班牌的稳定显示现在存在极大问题。为确保电子班牌发挥应用作用，现需对今后</w:t>
      </w:r>
      <w:r w:rsidRPr="00F0192E">
        <w:rPr>
          <w:rFonts w:ascii="Arial" w:eastAsiaTheme="minorEastAsia" w:hAnsi="Arial" w:cs="Arial"/>
          <w:b w:val="0"/>
          <w:color w:val="000000"/>
          <w:kern w:val="0"/>
          <w:szCs w:val="22"/>
          <w:lang w:val="en-US"/>
        </w:rPr>
        <w:t>1</w:t>
      </w:r>
      <w:r w:rsidRPr="00F0192E">
        <w:rPr>
          <w:rFonts w:ascii="Arial" w:eastAsiaTheme="minorEastAsia" w:hAnsi="Arial" w:cs="Arial" w:hint="eastAsia"/>
          <w:b w:val="0"/>
          <w:color w:val="000000"/>
          <w:kern w:val="0"/>
          <w:szCs w:val="22"/>
          <w:lang w:val="en-US"/>
        </w:rPr>
        <w:t>年的软件维护与硬件维修服务进行项目申报。</w:t>
      </w:r>
    </w:p>
    <w:p w:rsidR="00F37063" w:rsidRPr="00F0192E" w:rsidRDefault="00F0192E" w:rsidP="00F0192E">
      <w:pPr>
        <w:pStyle w:val="3-"/>
        <w:numPr>
          <w:ilvl w:val="0"/>
          <w:numId w:val="0"/>
        </w:numPr>
        <w:spacing w:line="420" w:lineRule="exact"/>
        <w:ind w:firstLineChars="200" w:firstLine="480"/>
        <w:jc w:val="both"/>
        <w:rPr>
          <w:rFonts w:ascii="Arial" w:eastAsiaTheme="minorEastAsia" w:hAnsi="Arial" w:cs="Arial"/>
          <w:b w:val="0"/>
          <w:color w:val="000000"/>
          <w:kern w:val="0"/>
          <w:szCs w:val="22"/>
          <w:lang w:val="en-US"/>
        </w:rPr>
      </w:pPr>
      <w:r w:rsidRPr="00F0192E">
        <w:rPr>
          <w:rFonts w:ascii="Arial" w:eastAsiaTheme="minorEastAsia" w:hAnsi="Arial" w:cs="Arial" w:hint="eastAsia"/>
          <w:b w:val="0"/>
          <w:color w:val="000000"/>
          <w:kern w:val="0"/>
          <w:szCs w:val="22"/>
          <w:lang w:val="en-US"/>
        </w:rPr>
        <w:t>主要内容包括：</w:t>
      </w:r>
      <w:bookmarkStart w:id="26" w:name="_Hlk81125161"/>
      <w:r w:rsidRPr="00F0192E">
        <w:rPr>
          <w:rFonts w:ascii="Arial" w:eastAsiaTheme="minorEastAsia" w:hAnsi="Arial" w:cs="Arial" w:hint="eastAsia"/>
          <w:b w:val="0"/>
          <w:color w:val="000000"/>
          <w:kern w:val="0"/>
          <w:szCs w:val="22"/>
          <w:lang w:val="en-US"/>
        </w:rPr>
        <w:t>智慧琴房系统维护服务</w:t>
      </w:r>
      <w:r w:rsidRPr="00F0192E">
        <w:rPr>
          <w:rFonts w:ascii="Arial" w:eastAsiaTheme="minorEastAsia" w:hAnsi="Arial" w:cs="Arial" w:hint="eastAsia"/>
          <w:b w:val="0"/>
          <w:color w:val="000000"/>
          <w:kern w:val="0"/>
          <w:szCs w:val="22"/>
          <w:lang w:val="en-US"/>
        </w:rPr>
        <w:t>1</w:t>
      </w:r>
      <w:r w:rsidRPr="00F0192E">
        <w:rPr>
          <w:rFonts w:ascii="Arial" w:eastAsiaTheme="minorEastAsia" w:hAnsi="Arial" w:cs="Arial" w:hint="eastAsia"/>
          <w:b w:val="0"/>
          <w:color w:val="000000"/>
          <w:kern w:val="0"/>
          <w:szCs w:val="22"/>
          <w:lang w:val="en-US"/>
        </w:rPr>
        <w:t>套</w:t>
      </w:r>
      <w:bookmarkEnd w:id="26"/>
      <w:r w:rsidRPr="00F0192E">
        <w:rPr>
          <w:rFonts w:ascii="Arial" w:eastAsiaTheme="minorEastAsia" w:hAnsi="Arial" w:cs="Arial" w:hint="eastAsia"/>
          <w:b w:val="0"/>
          <w:color w:val="000000"/>
          <w:kern w:val="0"/>
          <w:szCs w:val="22"/>
          <w:lang w:val="en-US"/>
        </w:rPr>
        <w:t>（服务期限：</w:t>
      </w:r>
      <w:r w:rsidRPr="00F0192E">
        <w:rPr>
          <w:rFonts w:ascii="Arial" w:eastAsiaTheme="minorEastAsia" w:hAnsi="Arial" w:cs="Arial" w:hint="eastAsia"/>
          <w:b w:val="0"/>
          <w:color w:val="000000"/>
          <w:kern w:val="0"/>
          <w:szCs w:val="22"/>
          <w:lang w:val="en-US"/>
        </w:rPr>
        <w:t>1</w:t>
      </w:r>
      <w:r w:rsidRPr="00F0192E">
        <w:rPr>
          <w:rFonts w:ascii="Arial" w:eastAsiaTheme="minorEastAsia" w:hAnsi="Arial" w:cs="Arial" w:hint="eastAsia"/>
          <w:b w:val="0"/>
          <w:color w:val="000000"/>
          <w:kern w:val="0"/>
          <w:szCs w:val="22"/>
          <w:lang w:val="en-US"/>
        </w:rPr>
        <w:t>年），电子班牌硬件维修服务</w:t>
      </w:r>
      <w:r w:rsidRPr="00F0192E">
        <w:rPr>
          <w:rFonts w:ascii="Arial" w:eastAsiaTheme="minorEastAsia" w:hAnsi="Arial" w:cs="Arial"/>
          <w:b w:val="0"/>
          <w:color w:val="000000"/>
          <w:kern w:val="0"/>
          <w:szCs w:val="22"/>
          <w:lang w:val="en-US"/>
        </w:rPr>
        <w:t>1</w:t>
      </w:r>
      <w:r w:rsidRPr="00F0192E">
        <w:rPr>
          <w:rFonts w:ascii="Arial" w:eastAsiaTheme="minorEastAsia" w:hAnsi="Arial" w:cs="Arial" w:hint="eastAsia"/>
          <w:b w:val="0"/>
          <w:color w:val="000000"/>
          <w:kern w:val="0"/>
          <w:szCs w:val="22"/>
          <w:lang w:val="en-US"/>
        </w:rPr>
        <w:t>套（服务期限：</w:t>
      </w:r>
      <w:r w:rsidRPr="00F0192E">
        <w:rPr>
          <w:rFonts w:ascii="Arial" w:eastAsiaTheme="minorEastAsia" w:hAnsi="Arial" w:cs="Arial"/>
          <w:b w:val="0"/>
          <w:color w:val="000000"/>
          <w:kern w:val="0"/>
          <w:szCs w:val="22"/>
          <w:lang w:val="en-US"/>
        </w:rPr>
        <w:t>1</w:t>
      </w:r>
      <w:r w:rsidRPr="00F0192E">
        <w:rPr>
          <w:rFonts w:ascii="Arial" w:eastAsiaTheme="minorEastAsia" w:hAnsi="Arial" w:cs="Arial" w:hint="eastAsia"/>
          <w:b w:val="0"/>
          <w:color w:val="000000"/>
          <w:kern w:val="0"/>
          <w:szCs w:val="22"/>
          <w:lang w:val="en-US"/>
        </w:rPr>
        <w:t>年）。</w:t>
      </w:r>
      <w:r w:rsidRPr="00F0192E">
        <w:rPr>
          <w:rFonts w:ascii="Arial" w:hAnsi="Arial" w:cs="Arial" w:hint="eastAsia"/>
          <w:color w:val="000000"/>
          <w:kern w:val="0"/>
          <w:szCs w:val="22"/>
        </w:rPr>
        <w:t>达到目标：</w:t>
      </w:r>
      <w:r w:rsidRPr="00F0192E">
        <w:rPr>
          <w:rFonts w:ascii="Arial" w:eastAsiaTheme="minorEastAsia" w:hAnsi="Arial" w:cs="Arial" w:hint="eastAsia"/>
          <w:b w:val="0"/>
          <w:color w:val="000000"/>
          <w:kern w:val="0"/>
          <w:szCs w:val="22"/>
          <w:lang w:val="en-US"/>
        </w:rPr>
        <w:t>业务目标，保障软件功能模块的正常运行，确保系统</w:t>
      </w:r>
      <w:r w:rsidRPr="00F0192E">
        <w:rPr>
          <w:rFonts w:ascii="Arial" w:eastAsiaTheme="minorEastAsia" w:hAnsi="Arial" w:cs="Arial" w:hint="eastAsia"/>
          <w:b w:val="0"/>
          <w:color w:val="000000"/>
          <w:kern w:val="0"/>
          <w:szCs w:val="22"/>
          <w:lang w:val="en-US"/>
        </w:rPr>
        <w:t>B</w:t>
      </w:r>
      <w:r w:rsidRPr="00F0192E">
        <w:rPr>
          <w:rFonts w:ascii="Arial" w:eastAsiaTheme="minorEastAsia" w:hAnsi="Arial" w:cs="Arial"/>
          <w:b w:val="0"/>
          <w:color w:val="000000"/>
          <w:kern w:val="0"/>
          <w:szCs w:val="22"/>
          <w:lang w:val="en-US"/>
        </w:rPr>
        <w:t>UG</w:t>
      </w:r>
      <w:r w:rsidRPr="00F0192E">
        <w:rPr>
          <w:rFonts w:ascii="Arial" w:eastAsiaTheme="minorEastAsia" w:hAnsi="Arial" w:cs="Arial"/>
          <w:b w:val="0"/>
          <w:color w:val="000000"/>
          <w:kern w:val="0"/>
          <w:szCs w:val="22"/>
          <w:lang w:val="en-US"/>
        </w:rPr>
        <w:t>第一时间解决，相关数据统计分析功能及时交付。</w:t>
      </w:r>
      <w:r w:rsidRPr="00F0192E">
        <w:rPr>
          <w:rFonts w:ascii="Arial" w:eastAsiaTheme="minorEastAsia" w:hAnsi="Arial" w:cs="Arial" w:hint="eastAsia"/>
          <w:b w:val="0"/>
          <w:color w:val="000000"/>
          <w:kern w:val="0"/>
          <w:szCs w:val="22"/>
          <w:lang w:val="en-US"/>
        </w:rPr>
        <w:t>维护服务包括的功能模块有：基础信息管理、琴房管理、用户管理、预约管理、练琴记录、报表查询、个人管理、自助服务管理、权限管理、黑名单管理、便捷化管理、智能判断、自动计时、自动显示、练琴时限限制、琴时管理、琴房分类、批量操作、时间控制等。保障电子班牌硬件设备的外观完整情况、供电正常、网络正常、触摸屏定位准确、显</w:t>
      </w:r>
      <w:r w:rsidRPr="00F0192E">
        <w:rPr>
          <w:rFonts w:ascii="Arial" w:eastAsiaTheme="minorEastAsia" w:hAnsi="Arial" w:cs="Arial" w:hint="eastAsia"/>
          <w:b w:val="0"/>
          <w:color w:val="000000"/>
          <w:kern w:val="0"/>
          <w:szCs w:val="22"/>
          <w:lang w:val="en-US"/>
        </w:rPr>
        <w:lastRenderedPageBreak/>
        <w:t>示器亮度正常、读卡设备正常、开关机正常、系统软件功能正常展示和交互，数据对接显示准确，以及其他硬件相关技术维修支持的服务；技术目标，软件出现故障后，软件供应商需在</w:t>
      </w:r>
      <w:r w:rsidRPr="00F0192E">
        <w:rPr>
          <w:rFonts w:ascii="Arial" w:eastAsiaTheme="minorEastAsia" w:hAnsi="Arial" w:cs="Arial" w:hint="eastAsia"/>
          <w:b w:val="0"/>
          <w:color w:val="000000"/>
          <w:kern w:val="0"/>
          <w:szCs w:val="22"/>
          <w:lang w:val="en-US"/>
        </w:rPr>
        <w:t xml:space="preserve"> 30 </w:t>
      </w:r>
      <w:r w:rsidRPr="00F0192E">
        <w:rPr>
          <w:rFonts w:ascii="Arial" w:eastAsiaTheme="minorEastAsia" w:hAnsi="Arial" w:cs="Arial" w:hint="eastAsia"/>
          <w:b w:val="0"/>
          <w:color w:val="000000"/>
          <w:kern w:val="0"/>
          <w:szCs w:val="22"/>
          <w:lang w:val="en-US"/>
        </w:rPr>
        <w:t>分钟内响应，对于紧急情况当日解决问题；非紧急情况当日给出解决方案，</w:t>
      </w:r>
      <w:r w:rsidRPr="00F0192E">
        <w:rPr>
          <w:rFonts w:ascii="Arial" w:eastAsiaTheme="minorEastAsia" w:hAnsi="Arial" w:cs="Arial" w:hint="eastAsia"/>
          <w:b w:val="0"/>
          <w:color w:val="000000"/>
          <w:kern w:val="0"/>
          <w:szCs w:val="22"/>
          <w:lang w:val="en-US"/>
        </w:rPr>
        <w:t xml:space="preserve">3-7 </w:t>
      </w:r>
      <w:r w:rsidRPr="00F0192E">
        <w:rPr>
          <w:rFonts w:ascii="Arial" w:eastAsiaTheme="minorEastAsia" w:hAnsi="Arial" w:cs="Arial" w:hint="eastAsia"/>
          <w:b w:val="0"/>
          <w:color w:val="000000"/>
          <w:kern w:val="0"/>
          <w:szCs w:val="22"/>
          <w:lang w:val="en-US"/>
        </w:rPr>
        <w:t>天解决；主要功能的修改在</w:t>
      </w:r>
      <w:r w:rsidRPr="00F0192E">
        <w:rPr>
          <w:rFonts w:ascii="Arial" w:eastAsiaTheme="minorEastAsia" w:hAnsi="Arial" w:cs="Arial" w:hint="eastAsia"/>
          <w:b w:val="0"/>
          <w:color w:val="000000"/>
          <w:kern w:val="0"/>
          <w:szCs w:val="22"/>
          <w:lang w:val="en-US"/>
        </w:rPr>
        <w:t xml:space="preserve"> 2 </w:t>
      </w:r>
      <w:r w:rsidRPr="00F0192E">
        <w:rPr>
          <w:rFonts w:ascii="Arial" w:eastAsiaTheme="minorEastAsia" w:hAnsi="Arial" w:cs="Arial" w:hint="eastAsia"/>
          <w:b w:val="0"/>
          <w:color w:val="000000"/>
          <w:kern w:val="0"/>
          <w:szCs w:val="22"/>
          <w:lang w:val="en-US"/>
        </w:rPr>
        <w:t>周内完成。</w:t>
      </w:r>
      <w:r w:rsidR="00B0554C" w:rsidRPr="00F0192E">
        <w:rPr>
          <w:rFonts w:ascii="Arial" w:eastAsiaTheme="minorEastAsia" w:hAnsi="Arial" w:cs="Arial" w:hint="eastAsia"/>
          <w:b w:val="0"/>
          <w:color w:val="000000"/>
          <w:kern w:val="0"/>
          <w:szCs w:val="22"/>
          <w:lang w:val="en-US"/>
        </w:rPr>
        <w:t>（服务期限：</w:t>
      </w:r>
      <w:r w:rsidR="00B0554C" w:rsidRPr="00F0192E">
        <w:rPr>
          <w:rFonts w:ascii="Arial" w:eastAsiaTheme="minorEastAsia" w:hAnsi="Arial" w:cs="Arial" w:hint="eastAsia"/>
          <w:b w:val="0"/>
          <w:color w:val="000000"/>
          <w:kern w:val="0"/>
          <w:szCs w:val="22"/>
          <w:lang w:val="en-US"/>
        </w:rPr>
        <w:t>1</w:t>
      </w:r>
      <w:r w:rsidR="00B0554C" w:rsidRPr="00F0192E">
        <w:rPr>
          <w:rFonts w:ascii="Arial" w:eastAsiaTheme="minorEastAsia" w:hAnsi="Arial" w:cs="Arial" w:hint="eastAsia"/>
          <w:b w:val="0"/>
          <w:color w:val="000000"/>
          <w:kern w:val="0"/>
          <w:szCs w:val="22"/>
          <w:lang w:val="en-US"/>
        </w:rPr>
        <w:t>年）</w:t>
      </w:r>
    </w:p>
    <w:tbl>
      <w:tblPr>
        <w:tblW w:w="9652" w:type="dxa"/>
        <w:tblCellMar>
          <w:left w:w="0" w:type="dxa"/>
          <w:right w:w="0" w:type="dxa"/>
        </w:tblCellMar>
        <w:tblLook w:val="04A0" w:firstRow="1" w:lastRow="0" w:firstColumn="1" w:lastColumn="0" w:noHBand="0" w:noVBand="1"/>
      </w:tblPr>
      <w:tblGrid>
        <w:gridCol w:w="582"/>
        <w:gridCol w:w="1666"/>
        <w:gridCol w:w="6510"/>
        <w:gridCol w:w="894"/>
      </w:tblGrid>
      <w:tr w:rsidR="00F37063">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spacing w:line="360" w:lineRule="auto"/>
              <w:rPr>
                <w:rFonts w:ascii="宋体" w:hAnsi="宋体" w:cs="宋体"/>
                <w:sz w:val="24"/>
              </w:rPr>
            </w:pPr>
            <w:r>
              <w:rPr>
                <w:rFonts w:ascii="宋体" w:hAnsi="宋体" w:cs="宋体" w:hint="eastAsia"/>
                <w:sz w:val="24"/>
              </w:rPr>
              <w:t>序号</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spacing w:line="360" w:lineRule="auto"/>
              <w:jc w:val="center"/>
              <w:textAlignment w:val="center"/>
              <w:rPr>
                <w:rFonts w:ascii="宋体" w:hAnsi="宋体" w:cs="宋体"/>
                <w:sz w:val="24"/>
              </w:rPr>
            </w:pPr>
            <w:r>
              <w:rPr>
                <w:rFonts w:ascii="宋体" w:hAnsi="宋体" w:cs="宋体" w:hint="eastAsia"/>
                <w:kern w:val="0"/>
                <w:sz w:val="24"/>
              </w:rPr>
              <w:t>采购品目明细</w:t>
            </w:r>
          </w:p>
        </w:tc>
        <w:tc>
          <w:tcPr>
            <w:tcW w:w="6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spacing w:line="360" w:lineRule="auto"/>
              <w:jc w:val="center"/>
              <w:textAlignment w:val="center"/>
              <w:rPr>
                <w:rFonts w:ascii="宋体" w:hAnsi="宋体" w:cs="宋体"/>
                <w:sz w:val="24"/>
              </w:rPr>
            </w:pPr>
            <w:r>
              <w:rPr>
                <w:rFonts w:ascii="宋体" w:hAnsi="宋体" w:cs="宋体" w:hint="eastAsia"/>
                <w:kern w:val="0"/>
                <w:sz w:val="24"/>
              </w:rPr>
              <w:t>基本规格要求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jc w:val="center"/>
              <w:textAlignment w:val="center"/>
              <w:rPr>
                <w:rFonts w:ascii="宋体" w:hAnsi="宋体" w:cs="宋体"/>
                <w:sz w:val="24"/>
              </w:rPr>
            </w:pPr>
            <w:r>
              <w:rPr>
                <w:rFonts w:ascii="宋体" w:hAnsi="宋体" w:cs="宋体" w:hint="eastAsia"/>
                <w:kern w:val="0"/>
                <w:sz w:val="24"/>
              </w:rPr>
              <w:t>采购数量</w:t>
            </w:r>
          </w:p>
        </w:tc>
      </w:tr>
      <w:tr w:rsidR="00F37063">
        <w:trPr>
          <w:trHeight w:val="108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7063" w:rsidRDefault="00B0554C">
            <w:pPr>
              <w:widowControl/>
              <w:spacing w:line="360" w:lineRule="auto"/>
              <w:jc w:val="center"/>
              <w:rPr>
                <w:rFonts w:ascii="宋体" w:hAnsi="宋体" w:cs="宋体"/>
                <w:szCs w:val="21"/>
              </w:rPr>
            </w:pPr>
            <w:r>
              <w:rPr>
                <w:rFonts w:ascii="宋体" w:hAnsi="宋体" w:cs="宋体" w:hint="eastAsia"/>
                <w:kern w:val="0"/>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spacing w:line="360" w:lineRule="auto"/>
              <w:jc w:val="left"/>
              <w:rPr>
                <w:rFonts w:ascii="宋体" w:hAnsi="宋体" w:cs="宋体"/>
                <w:szCs w:val="21"/>
                <w:lang w:eastAsia="zh-Hans"/>
              </w:rPr>
            </w:pPr>
            <w:r>
              <w:rPr>
                <w:rFonts w:ascii="仿宋" w:hAnsi="仿宋" w:cs="宋体" w:hint="eastAsia"/>
                <w:kern w:val="0"/>
                <w:sz w:val="24"/>
                <w:szCs w:val="24"/>
                <w:lang w:val="zh-TW" w:eastAsia="zh-TW"/>
              </w:rPr>
              <w:t>智慧琴房</w:t>
            </w:r>
            <w:r w:rsidR="00F0192E">
              <w:rPr>
                <w:rFonts w:ascii="仿宋" w:hAnsi="仿宋" w:cs="宋体" w:hint="eastAsia"/>
                <w:kern w:val="0"/>
                <w:sz w:val="24"/>
                <w:szCs w:val="24"/>
                <w:lang w:val="zh-TW" w:eastAsia="zh-TW"/>
              </w:rPr>
              <w:t>系统</w:t>
            </w:r>
            <w:r>
              <w:rPr>
                <w:rFonts w:ascii="仿宋" w:hAnsi="仿宋" w:cs="宋体" w:hint="eastAsia"/>
                <w:kern w:val="0"/>
                <w:sz w:val="24"/>
                <w:szCs w:val="24"/>
                <w:lang w:val="zh-TW" w:eastAsia="zh-TW"/>
              </w:rPr>
              <w:t>维护服务</w:t>
            </w:r>
          </w:p>
        </w:tc>
        <w:tc>
          <w:tcPr>
            <w:tcW w:w="6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spacing w:line="360" w:lineRule="auto"/>
              <w:ind w:firstLineChars="200" w:firstLine="480"/>
              <w:rPr>
                <w:rFonts w:ascii="宋体" w:hAnsi="宋体"/>
                <w:sz w:val="24"/>
              </w:rPr>
            </w:pPr>
            <w:bookmarkStart w:id="27" w:name="_Toc76482263"/>
            <w:r>
              <w:rPr>
                <w:rFonts w:ascii="宋体" w:hAnsi="宋体" w:hint="eastAsia"/>
                <w:sz w:val="24"/>
              </w:rPr>
              <w:t>需</w:t>
            </w:r>
            <w:r>
              <w:rPr>
                <w:rFonts w:ascii="宋体" w:hAnsi="宋体" w:hint="eastAsia"/>
                <w:sz w:val="24"/>
                <w:lang w:eastAsia="zh-Hans"/>
              </w:rPr>
              <w:t>提供与智慧琴房系统相关的软件功能的维护服务</w:t>
            </w:r>
            <w:r>
              <w:rPr>
                <w:rFonts w:ascii="宋体" w:hAnsi="宋体" w:hint="eastAsia"/>
                <w:sz w:val="24"/>
              </w:rPr>
              <w:t>。</w:t>
            </w:r>
            <w:r>
              <w:rPr>
                <w:rFonts w:ascii="宋体" w:hAnsi="宋体" w:hint="eastAsia"/>
                <w:sz w:val="24"/>
                <w:lang w:eastAsia="zh-Hans"/>
              </w:rPr>
              <w:t>具体的维护服务包括：</w:t>
            </w:r>
          </w:p>
          <w:p w:rsidR="00F37063" w:rsidRDefault="00B0554C">
            <w:pPr>
              <w:numPr>
                <w:ilvl w:val="0"/>
                <w:numId w:val="3"/>
              </w:numPr>
              <w:spacing w:line="360" w:lineRule="auto"/>
              <w:rPr>
                <w:rFonts w:ascii="宋体" w:hAnsi="宋体"/>
                <w:b/>
                <w:bCs/>
                <w:sz w:val="24"/>
                <w:lang w:eastAsia="zh-Hans"/>
              </w:rPr>
            </w:pPr>
            <w:r>
              <w:rPr>
                <w:rFonts w:ascii="宋体" w:hAnsi="宋体" w:hint="eastAsia"/>
                <w:b/>
                <w:bCs/>
                <w:sz w:val="24"/>
                <w:lang w:eastAsia="zh-Hans"/>
              </w:rPr>
              <w:t>提供用户界面优化及维护服务。</w:t>
            </w:r>
          </w:p>
          <w:p w:rsidR="00F37063" w:rsidRDefault="00B0554C">
            <w:pPr>
              <w:spacing w:line="360" w:lineRule="auto"/>
              <w:ind w:firstLineChars="200" w:firstLine="480"/>
              <w:rPr>
                <w:rFonts w:ascii="宋体" w:hAnsi="宋体"/>
                <w:sz w:val="24"/>
                <w:lang w:eastAsia="zh-Hans"/>
              </w:rPr>
            </w:pPr>
            <w:r>
              <w:rPr>
                <w:rFonts w:ascii="宋体" w:hAnsi="宋体" w:hint="eastAsia"/>
                <w:sz w:val="24"/>
                <w:lang w:eastAsia="zh-Hans"/>
              </w:rPr>
              <w:t>保证用户界面不出现元素排序错乱，保证文字元素能按照正常大小以及行距、字距正常显示，在出现界面问题时能保证及时对界面进行修改迭代。并且可根据学校需求，对用户界面中不合理的</w:t>
            </w:r>
            <w:r>
              <w:rPr>
                <w:rFonts w:ascii="宋体" w:hAnsi="宋体"/>
                <w:sz w:val="24"/>
                <w:lang w:eastAsia="zh-Hans"/>
              </w:rPr>
              <w:t>UI</w:t>
            </w:r>
            <w:r>
              <w:rPr>
                <w:rFonts w:ascii="宋体" w:hAnsi="宋体" w:hint="eastAsia"/>
                <w:sz w:val="24"/>
                <w:lang w:eastAsia="zh-Hans"/>
              </w:rPr>
              <w:t>设计进行优化，包括但不仅限于界面图片素材、</w:t>
            </w:r>
            <w:r>
              <w:rPr>
                <w:rFonts w:ascii="宋体" w:hAnsi="宋体"/>
                <w:sz w:val="24"/>
                <w:lang w:eastAsia="zh-Hans"/>
              </w:rPr>
              <w:t>ICON</w:t>
            </w:r>
            <w:r>
              <w:rPr>
                <w:rFonts w:ascii="宋体" w:hAnsi="宋体" w:hint="eastAsia"/>
                <w:sz w:val="24"/>
                <w:lang w:eastAsia="zh-Hans"/>
              </w:rPr>
              <w:t>图标素材、按钮样式、菜单样式、界面主题色等相关元素的修改和优化服务。</w:t>
            </w:r>
          </w:p>
          <w:p w:rsidR="00F37063" w:rsidRDefault="00F37063">
            <w:pPr>
              <w:spacing w:line="360" w:lineRule="auto"/>
              <w:ind w:firstLineChars="200" w:firstLine="480"/>
              <w:rPr>
                <w:rFonts w:ascii="宋体" w:hAnsi="宋体"/>
                <w:sz w:val="24"/>
                <w:lang w:eastAsia="zh-Hans"/>
              </w:rPr>
            </w:pPr>
          </w:p>
          <w:p w:rsidR="00F37063" w:rsidRDefault="00B0554C">
            <w:pPr>
              <w:spacing w:line="360" w:lineRule="auto"/>
              <w:rPr>
                <w:rFonts w:ascii="宋体" w:hAnsi="宋体"/>
                <w:sz w:val="24"/>
                <w:lang w:eastAsia="zh-Hans"/>
              </w:rPr>
            </w:pPr>
            <w:r>
              <w:rPr>
                <w:rFonts w:ascii="宋体" w:hAnsi="宋体" w:hint="eastAsia"/>
                <w:b/>
                <w:bCs/>
                <w:sz w:val="24"/>
                <w:lang w:eastAsia="zh-Hans"/>
              </w:rPr>
              <w:t>二、提供数据维护和导出等服务。</w:t>
            </w:r>
            <w:r>
              <w:rPr>
                <w:rFonts w:ascii="宋体" w:hAnsi="宋体" w:hint="eastAsia"/>
                <w:sz w:val="24"/>
                <w:lang w:eastAsia="zh-Hans"/>
              </w:rPr>
              <w:t>可导出的智慧琴房系统数据包括：</w:t>
            </w:r>
          </w:p>
          <w:p w:rsidR="00F37063" w:rsidRDefault="00B0554C">
            <w:pPr>
              <w:numPr>
                <w:ilvl w:val="0"/>
                <w:numId w:val="4"/>
              </w:numPr>
              <w:spacing w:line="360" w:lineRule="auto"/>
              <w:rPr>
                <w:rFonts w:ascii="宋体" w:hAnsi="宋体"/>
                <w:sz w:val="24"/>
                <w:lang w:eastAsia="zh-Hans"/>
              </w:rPr>
            </w:pPr>
            <w:r>
              <w:rPr>
                <w:rFonts w:ascii="宋体" w:hAnsi="宋体" w:hint="eastAsia"/>
                <w:sz w:val="24"/>
                <w:lang w:eastAsia="zh-Hans"/>
              </w:rPr>
              <w:t>每周全校练琴排名：按学期的周次对全校的学生的练琴时长进行排名，提供前</w:t>
            </w:r>
            <w:r>
              <w:rPr>
                <w:rFonts w:ascii="宋体" w:hAnsi="宋体"/>
                <w:sz w:val="24"/>
                <w:lang w:eastAsia="zh-Hans"/>
              </w:rPr>
              <w:t>10</w:t>
            </w:r>
            <w:r>
              <w:rPr>
                <w:rFonts w:ascii="宋体" w:hAnsi="宋体" w:hint="eastAsia"/>
                <w:sz w:val="24"/>
                <w:lang w:eastAsia="zh-Hans"/>
              </w:rPr>
              <w:t>名的统计数据。</w:t>
            </w:r>
          </w:p>
          <w:p w:rsidR="00F37063" w:rsidRDefault="00B0554C">
            <w:pPr>
              <w:numPr>
                <w:ilvl w:val="0"/>
                <w:numId w:val="4"/>
              </w:numPr>
              <w:spacing w:line="360" w:lineRule="auto"/>
              <w:rPr>
                <w:rFonts w:ascii="宋体" w:hAnsi="宋体"/>
                <w:sz w:val="24"/>
                <w:lang w:eastAsia="zh-Hans"/>
              </w:rPr>
            </w:pPr>
            <w:r>
              <w:rPr>
                <w:rFonts w:ascii="宋体" w:hAnsi="宋体" w:hint="eastAsia"/>
                <w:sz w:val="24"/>
                <w:lang w:eastAsia="zh-Hans"/>
              </w:rPr>
              <w:t>每周各院系练琴排名：按学期的周次对全校各院系的学生的练琴时长进行排名，每个院系均统计练琴时长排名前</w:t>
            </w:r>
            <w:r>
              <w:rPr>
                <w:rFonts w:ascii="宋体" w:hAnsi="宋体"/>
                <w:sz w:val="24"/>
                <w:lang w:eastAsia="zh-Hans"/>
              </w:rPr>
              <w:t>10</w:t>
            </w:r>
            <w:r>
              <w:rPr>
                <w:rFonts w:ascii="宋体" w:hAnsi="宋体" w:hint="eastAsia"/>
                <w:sz w:val="24"/>
                <w:lang w:eastAsia="zh-Hans"/>
              </w:rPr>
              <w:t>的学生；</w:t>
            </w:r>
          </w:p>
          <w:p w:rsidR="00F37063" w:rsidRDefault="00B0554C">
            <w:pPr>
              <w:numPr>
                <w:ilvl w:val="0"/>
                <w:numId w:val="4"/>
              </w:numPr>
              <w:spacing w:line="360" w:lineRule="auto"/>
              <w:rPr>
                <w:rFonts w:ascii="宋体" w:hAnsi="宋体"/>
                <w:sz w:val="24"/>
                <w:lang w:eastAsia="zh-Hans"/>
              </w:rPr>
            </w:pPr>
            <w:r>
              <w:rPr>
                <w:rFonts w:ascii="宋体" w:hAnsi="宋体" w:hint="eastAsia"/>
                <w:sz w:val="24"/>
                <w:lang w:eastAsia="zh-Hans"/>
              </w:rPr>
              <w:t>每周学生练琴时长按星期统计：按学期的周次对学生的练琴时长进行星期一到星期日的统计；</w:t>
            </w:r>
          </w:p>
          <w:p w:rsidR="00F37063" w:rsidRDefault="00B0554C">
            <w:pPr>
              <w:numPr>
                <w:ilvl w:val="0"/>
                <w:numId w:val="4"/>
              </w:numPr>
              <w:spacing w:line="360" w:lineRule="auto"/>
              <w:rPr>
                <w:rFonts w:ascii="宋体" w:hAnsi="宋体"/>
                <w:sz w:val="24"/>
                <w:lang w:eastAsia="zh-Hans"/>
              </w:rPr>
            </w:pPr>
            <w:r>
              <w:rPr>
                <w:rFonts w:ascii="宋体" w:hAnsi="宋体" w:hint="eastAsia"/>
                <w:sz w:val="24"/>
                <w:lang w:eastAsia="zh-Hans"/>
              </w:rPr>
              <w:t>按周统计每时段练琴时长：按学期的周次对琴房开放时段的学生练琴时长进行统计；</w:t>
            </w:r>
          </w:p>
          <w:p w:rsidR="00F37063" w:rsidRDefault="00B0554C">
            <w:pPr>
              <w:numPr>
                <w:ilvl w:val="0"/>
                <w:numId w:val="4"/>
              </w:numPr>
              <w:spacing w:line="360" w:lineRule="auto"/>
              <w:rPr>
                <w:rFonts w:ascii="宋体" w:hAnsi="宋体"/>
                <w:sz w:val="24"/>
                <w:lang w:eastAsia="zh-Hans"/>
              </w:rPr>
            </w:pPr>
            <w:r>
              <w:rPr>
                <w:rFonts w:ascii="宋体" w:hAnsi="宋体" w:hint="eastAsia"/>
                <w:sz w:val="24"/>
                <w:lang w:eastAsia="zh-Hans"/>
              </w:rPr>
              <w:t>每周各院系上琴人数统计：按学期的周次对上琴的学生人数</w:t>
            </w:r>
            <w:r>
              <w:rPr>
                <w:rFonts w:ascii="宋体" w:hAnsi="宋体" w:hint="eastAsia"/>
                <w:sz w:val="24"/>
                <w:lang w:eastAsia="zh-Hans"/>
              </w:rPr>
              <w:lastRenderedPageBreak/>
              <w:t>进行统计。</w:t>
            </w:r>
          </w:p>
          <w:p w:rsidR="00F37063" w:rsidRDefault="00F37063">
            <w:pPr>
              <w:spacing w:line="360" w:lineRule="auto"/>
              <w:rPr>
                <w:rFonts w:ascii="宋体" w:hAnsi="宋体"/>
                <w:sz w:val="24"/>
                <w:lang w:eastAsia="zh-Hans"/>
              </w:rPr>
            </w:pPr>
          </w:p>
          <w:p w:rsidR="00F37063" w:rsidRDefault="00B0554C">
            <w:pPr>
              <w:spacing w:line="360" w:lineRule="auto"/>
              <w:rPr>
                <w:rFonts w:ascii="宋体" w:hAnsi="宋体"/>
                <w:sz w:val="24"/>
              </w:rPr>
            </w:pPr>
            <w:r>
              <w:rPr>
                <w:rFonts w:ascii="宋体" w:hAnsi="宋体" w:hint="eastAsia"/>
                <w:b/>
                <w:bCs/>
                <w:sz w:val="24"/>
                <w:lang w:eastAsia="zh-Hans"/>
              </w:rPr>
              <w:t>三、保障智慧琴房软件系统的正常运行。</w:t>
            </w:r>
            <w:r>
              <w:rPr>
                <w:rFonts w:ascii="宋体" w:hAnsi="宋体" w:hint="eastAsia"/>
                <w:sz w:val="24"/>
              </w:rPr>
              <w:t>具体</w:t>
            </w:r>
            <w:r>
              <w:rPr>
                <w:rFonts w:ascii="宋体" w:hAnsi="宋体" w:hint="eastAsia"/>
                <w:sz w:val="24"/>
                <w:lang w:eastAsia="zh-Hans"/>
              </w:rPr>
              <w:t>维护的软件</w:t>
            </w:r>
            <w:r>
              <w:rPr>
                <w:rFonts w:ascii="宋体" w:hAnsi="宋体" w:hint="eastAsia"/>
                <w:sz w:val="24"/>
              </w:rPr>
              <w:t>功能</w:t>
            </w:r>
            <w:r>
              <w:rPr>
                <w:rFonts w:ascii="宋体" w:hAnsi="宋体" w:hint="eastAsia"/>
                <w:sz w:val="24"/>
                <w:lang w:eastAsia="zh-Hans"/>
              </w:rPr>
              <w:t>模块包括以下内容</w:t>
            </w:r>
            <w:r>
              <w:rPr>
                <w:rFonts w:ascii="宋体" w:hAnsi="宋体" w:hint="eastAsia"/>
                <w:sz w:val="24"/>
              </w:rPr>
              <w:t>：</w:t>
            </w:r>
          </w:p>
          <w:p w:rsidR="00F37063" w:rsidRDefault="00B0554C">
            <w:pPr>
              <w:spacing w:line="360" w:lineRule="auto"/>
              <w:rPr>
                <w:rFonts w:ascii="宋体" w:hAnsi="宋体"/>
                <w:sz w:val="24"/>
                <w:lang w:eastAsia="zh-Hans"/>
              </w:rPr>
            </w:pPr>
            <w:r>
              <w:rPr>
                <w:rFonts w:ascii="宋体" w:hAnsi="宋体"/>
                <w:sz w:val="24"/>
                <w:lang w:eastAsia="zh-Hans"/>
              </w:rPr>
              <w:t>1</w:t>
            </w:r>
            <w:r>
              <w:rPr>
                <w:rFonts w:ascii="宋体" w:hAnsi="宋体" w:hint="eastAsia"/>
                <w:sz w:val="24"/>
                <w:lang w:eastAsia="zh-Hans"/>
              </w:rPr>
              <w:t>、基础信息管理：</w:t>
            </w:r>
          </w:p>
          <w:p w:rsidR="00F37063" w:rsidRDefault="00B0554C">
            <w:pPr>
              <w:spacing w:line="360" w:lineRule="auto"/>
              <w:rPr>
                <w:rFonts w:ascii="宋体" w:hAnsi="宋体"/>
                <w:sz w:val="24"/>
                <w:lang w:eastAsia="zh-Hans"/>
              </w:rPr>
            </w:pPr>
            <w:r>
              <w:rPr>
                <w:rFonts w:ascii="宋体" w:hAnsi="宋体" w:hint="eastAsia"/>
                <w:sz w:val="24"/>
                <w:lang w:eastAsia="zh-Hans"/>
              </w:rPr>
              <w:t>能维持系统运行所需的院系部门、人员类别、人员职位、设备区域、通信服务等基础信息及相关参数进行相关配置和管理的功能的正常运行。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琴房管理：</w:t>
            </w:r>
          </w:p>
          <w:p w:rsidR="00F37063" w:rsidRDefault="00B0554C">
            <w:pPr>
              <w:spacing w:line="360" w:lineRule="auto"/>
              <w:rPr>
                <w:rFonts w:ascii="宋体" w:hAnsi="宋体"/>
                <w:sz w:val="24"/>
                <w:lang w:eastAsia="zh-Hans"/>
              </w:rPr>
            </w:pPr>
            <w:r>
              <w:rPr>
                <w:rFonts w:ascii="宋体" w:hAnsi="宋体" w:hint="eastAsia"/>
                <w:sz w:val="24"/>
                <w:lang w:eastAsia="zh-Hans"/>
              </w:rPr>
              <w:t>能维持设置琴房类型、琴房时段，维护管理琴房使用详情及相关信息等功能的正常运行。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用户管理：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能维持对练琴用户进行管理的服务，保证用户类型设置、用户信息查询、新用户初始化、单独初始化、隔学期初始化、用户在库查询等功能的正常运行。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预约管理：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能维持对设置琴房预约规则，提前 N 天预约琴房的练琴时段，预约后需在预约时间段去琴房刷卡练琴，否则系统将降低预约信用，当预约信用降低为零时将不能参与预约；预约后如果有急事不能准时去练琴，可提前取消预约，预约信用酌情降低或者根据学校规定进行处理；若因某种原因无法在预定的时间段内使用琴房，能提前取消预约流程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练琴记录：</w:t>
            </w:r>
          </w:p>
          <w:p w:rsidR="00F37063" w:rsidRDefault="00B0554C">
            <w:pPr>
              <w:spacing w:line="360" w:lineRule="auto"/>
              <w:rPr>
                <w:rFonts w:ascii="宋体" w:hAnsi="宋体"/>
                <w:sz w:val="24"/>
                <w:lang w:eastAsia="zh-Hans"/>
              </w:rPr>
            </w:pPr>
            <w:r>
              <w:rPr>
                <w:rFonts w:ascii="宋体" w:hAnsi="宋体" w:hint="eastAsia"/>
                <w:sz w:val="24"/>
                <w:lang w:eastAsia="zh-Hans"/>
              </w:rPr>
              <w:t>能维持记录每个学生使用琴房的情况，包括练琴的起止时间和使用琴房、时长；对琴房出现的问题提供详细记录查询的功能的正常运行。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报表查询：</w:t>
            </w:r>
          </w:p>
          <w:p w:rsidR="00F37063" w:rsidRDefault="00B0554C">
            <w:pPr>
              <w:spacing w:line="360" w:lineRule="auto"/>
              <w:rPr>
                <w:rFonts w:ascii="宋体" w:hAnsi="宋体"/>
                <w:sz w:val="24"/>
                <w:lang w:eastAsia="zh-Hans"/>
              </w:rPr>
            </w:pPr>
            <w:r>
              <w:rPr>
                <w:rFonts w:ascii="宋体" w:hAnsi="宋体" w:hint="eastAsia"/>
                <w:sz w:val="24"/>
                <w:lang w:eastAsia="zh-Hans"/>
              </w:rPr>
              <w:lastRenderedPageBreak/>
              <w:t>能维持琴房数据查询统计功能，查询内容要求包括上琴在线查询、下琴在线查询、上下琴查询、上下琴异常查询；统计学校所有学生的用琴数据，如学期练琴总时长、周琴时、月琴时等；统计每间琴房的使用情况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个人管理：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能维持学生能通过系统查询个人信息、预约琴房、使用记录，查看个人已预约琴房信息的功能的正常运行。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自助服务管理：</w:t>
            </w:r>
          </w:p>
          <w:p w:rsidR="00F37063" w:rsidRDefault="00B0554C">
            <w:pPr>
              <w:spacing w:line="360" w:lineRule="auto"/>
              <w:rPr>
                <w:rFonts w:ascii="宋体" w:hAnsi="宋体"/>
                <w:sz w:val="24"/>
                <w:lang w:eastAsia="zh-Hans"/>
              </w:rPr>
            </w:pPr>
            <w:r>
              <w:rPr>
                <w:rFonts w:ascii="宋体" w:hAnsi="宋体" w:hint="eastAsia"/>
                <w:sz w:val="24"/>
                <w:lang w:eastAsia="zh-Hans"/>
              </w:rPr>
              <w:t>能维持通过学校现有自助服务终端，实现现场预定琴房的流程、网上预约现场确认的流程、取消预约的流程以及下琴操作等功能的正常运行。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权限管理：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能维持分多级权限和账户进行管理，不同的琴房管理人员拥有不同的权限和账户，实现琴房管理工作分工责任明确；如琴房管理员，分配只管理上下琴的权限，权限分配由超级管理员操作等功能的正常运行。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黑名单管理：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能维持对特殊用户进行限制的管理，支持黑名单信息的查询等功能的正常运行。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便捷化管理：</w:t>
            </w:r>
          </w:p>
          <w:p w:rsidR="00F37063" w:rsidRDefault="00B0554C">
            <w:pPr>
              <w:spacing w:line="360" w:lineRule="auto"/>
              <w:rPr>
                <w:rFonts w:ascii="宋体" w:hAnsi="宋体"/>
                <w:sz w:val="24"/>
                <w:lang w:eastAsia="zh-Hans"/>
              </w:rPr>
            </w:pPr>
            <w:r>
              <w:rPr>
                <w:rFonts w:ascii="宋体" w:hAnsi="宋体" w:hint="eastAsia"/>
                <w:sz w:val="24"/>
                <w:lang w:eastAsia="zh-Hans"/>
              </w:rPr>
              <w:t>能维持自动智能化管理，上下琴管理能实现无人操作，由系统自动完成；如上琴刷卡和下琴刷卡，都能由系统自动智能实现等功能的正常运行。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智能判断：</w:t>
            </w:r>
          </w:p>
          <w:p w:rsidR="00F37063" w:rsidRDefault="00B0554C">
            <w:pPr>
              <w:spacing w:line="360" w:lineRule="auto"/>
              <w:rPr>
                <w:rFonts w:ascii="宋体" w:hAnsi="宋体"/>
                <w:sz w:val="24"/>
                <w:lang w:eastAsia="zh-Hans"/>
              </w:rPr>
            </w:pPr>
            <w:r>
              <w:rPr>
                <w:rFonts w:ascii="宋体" w:hAnsi="宋体" w:hint="eastAsia"/>
                <w:sz w:val="24"/>
                <w:lang w:eastAsia="zh-Hans"/>
              </w:rPr>
              <w:t>能维持系统能自动智能判断刷卡者身份信息，本次刷卡是来练琴还是退琴；自动判断琴卡琴时剩余，如琴时用完，系统能提示余额不足，提醒充值琴时等功能的正常运行。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lastRenderedPageBreak/>
              <w:t>自动计时：</w:t>
            </w:r>
          </w:p>
          <w:p w:rsidR="00F37063" w:rsidRDefault="00B0554C">
            <w:pPr>
              <w:spacing w:line="360" w:lineRule="auto"/>
              <w:rPr>
                <w:rFonts w:ascii="宋体" w:hAnsi="宋体"/>
                <w:sz w:val="24"/>
                <w:lang w:eastAsia="zh-Hans"/>
              </w:rPr>
            </w:pPr>
            <w:r>
              <w:rPr>
                <w:rFonts w:ascii="宋体" w:hAnsi="宋体" w:hint="eastAsia"/>
                <w:sz w:val="24"/>
                <w:lang w:eastAsia="zh-Hans"/>
              </w:rPr>
              <w:t>能维持系统对刷卡成功上琴的学生自动计时，下琴关门自动结束计时扣费等功能的正常运行。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自动显示：</w:t>
            </w:r>
          </w:p>
          <w:p w:rsidR="00F37063" w:rsidRDefault="00B0554C">
            <w:pPr>
              <w:spacing w:line="360" w:lineRule="auto"/>
              <w:rPr>
                <w:rFonts w:ascii="宋体" w:hAnsi="宋体"/>
                <w:sz w:val="24"/>
                <w:lang w:eastAsia="zh-Hans"/>
              </w:rPr>
            </w:pPr>
            <w:r>
              <w:rPr>
                <w:rFonts w:ascii="宋体" w:hAnsi="宋体" w:hint="eastAsia"/>
                <w:sz w:val="24"/>
                <w:lang w:eastAsia="zh-Hans"/>
              </w:rPr>
              <w:t>能维持刷卡时能在琴房管理室外 LED 自动显示当前刷卡用户信息包括：姓名，剩余琴时，本次操作是练琴还是退琴；显示可用琴房数量，滚动显示琴房通知公告等功能</w:t>
            </w:r>
            <w:r>
              <w:rPr>
                <w:rFonts w:ascii="宋体" w:hAnsi="宋体"/>
                <w:sz w:val="24"/>
                <w:lang w:eastAsia="zh-Hans"/>
              </w:rPr>
              <w:t>/</w:t>
            </w:r>
            <w:r>
              <w:rPr>
                <w:rFonts w:ascii="宋体" w:hAnsi="宋体" w:hint="eastAsia"/>
                <w:sz w:val="24"/>
                <w:lang w:eastAsia="zh-Hans"/>
              </w:rPr>
              <w:t>板块的正常运行。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练琴时限限制：</w:t>
            </w:r>
          </w:p>
          <w:p w:rsidR="00F37063" w:rsidRDefault="00B0554C">
            <w:pPr>
              <w:spacing w:line="360" w:lineRule="auto"/>
              <w:rPr>
                <w:rFonts w:ascii="宋体" w:hAnsi="宋体"/>
                <w:sz w:val="24"/>
                <w:lang w:eastAsia="zh-Hans"/>
              </w:rPr>
            </w:pPr>
            <w:r>
              <w:rPr>
                <w:rFonts w:ascii="宋体" w:hAnsi="宋体" w:hint="eastAsia"/>
                <w:sz w:val="24"/>
                <w:lang w:eastAsia="zh-Hans"/>
              </w:rPr>
              <w:t>能维持当天或单次的练琴时限及某个时间段内的总练琴时限，对超过系统规定练琴时间，系统自动提醒；如学生每次练琴可设置为 2 小时，超过时间，如琴房使用紧张时，系统将分配该琴房给其它同学练习，其它同学将替换练琴时间到的同学，等功能的正常运行。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琴时管理：</w:t>
            </w:r>
          </w:p>
          <w:p w:rsidR="00F37063" w:rsidRDefault="00B0554C">
            <w:pPr>
              <w:spacing w:line="360" w:lineRule="auto"/>
              <w:rPr>
                <w:rFonts w:ascii="宋体" w:hAnsi="宋体"/>
                <w:sz w:val="24"/>
                <w:lang w:eastAsia="zh-Hans"/>
              </w:rPr>
            </w:pPr>
            <w:r>
              <w:rPr>
                <w:rFonts w:ascii="宋体" w:hAnsi="宋体" w:hint="eastAsia"/>
                <w:sz w:val="24"/>
                <w:lang w:eastAsia="zh-Hans"/>
              </w:rPr>
              <w:t>能维持学生学期使用总琴时，学生每次练琴从总琴时里面扣除，限定每天或单次使用琴时的限制，保证每个同学每天均衡练琴，琴房资源合理均衡分配；琴时单个充值、批量充值等功能的正常运行。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琴房分类：</w:t>
            </w:r>
          </w:p>
          <w:p w:rsidR="00F37063" w:rsidRDefault="00B0554C">
            <w:pPr>
              <w:spacing w:line="360" w:lineRule="auto"/>
              <w:rPr>
                <w:rFonts w:ascii="宋体" w:hAnsi="宋体"/>
                <w:sz w:val="24"/>
                <w:lang w:eastAsia="zh-Hans"/>
              </w:rPr>
            </w:pPr>
            <w:r>
              <w:rPr>
                <w:rFonts w:ascii="宋体" w:hAnsi="宋体" w:hint="eastAsia"/>
                <w:sz w:val="24"/>
                <w:lang w:eastAsia="zh-Hans"/>
              </w:rPr>
              <w:t>能维持对琴房进行分类，包括：学生琴房，固定琴房，特殊琴房等，设置琴房的使用权限等功能板块的正常运行。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批量操作：</w:t>
            </w:r>
          </w:p>
          <w:p w:rsidR="00F37063" w:rsidRDefault="00B0554C">
            <w:pPr>
              <w:spacing w:line="360" w:lineRule="auto"/>
              <w:rPr>
                <w:rFonts w:ascii="宋体" w:hAnsi="宋体"/>
                <w:sz w:val="24"/>
                <w:lang w:eastAsia="zh-Hans"/>
              </w:rPr>
            </w:pPr>
            <w:r>
              <w:rPr>
                <w:rFonts w:ascii="宋体" w:hAnsi="宋体" w:hint="eastAsia"/>
                <w:sz w:val="24"/>
                <w:lang w:eastAsia="zh-Hans"/>
              </w:rPr>
              <w:t>能维持批量导出学生数据和练琴统计数据、批量导入导出相关数据信息等功能的正常运行。</w:t>
            </w:r>
          </w:p>
          <w:p w:rsidR="00F37063" w:rsidRDefault="00B0554C">
            <w:pPr>
              <w:numPr>
                <w:ilvl w:val="0"/>
                <w:numId w:val="5"/>
              </w:numPr>
              <w:spacing w:line="360" w:lineRule="auto"/>
              <w:rPr>
                <w:rFonts w:ascii="宋体" w:hAnsi="宋体"/>
                <w:sz w:val="24"/>
                <w:lang w:eastAsia="zh-Hans"/>
              </w:rPr>
            </w:pPr>
            <w:r>
              <w:rPr>
                <w:rFonts w:ascii="宋体" w:hAnsi="宋体" w:hint="eastAsia"/>
                <w:sz w:val="24"/>
                <w:lang w:eastAsia="zh-Hans"/>
              </w:rPr>
              <w:t>时间控制：</w:t>
            </w:r>
          </w:p>
          <w:p w:rsidR="00F37063" w:rsidRDefault="00B0554C">
            <w:pPr>
              <w:spacing w:line="360" w:lineRule="auto"/>
              <w:rPr>
                <w:rFonts w:ascii="宋体" w:hAnsi="宋体"/>
                <w:sz w:val="24"/>
                <w:lang w:eastAsia="zh-Hans"/>
              </w:rPr>
            </w:pPr>
            <w:r>
              <w:rPr>
                <w:rFonts w:ascii="宋体" w:hAnsi="宋体" w:hint="eastAsia"/>
                <w:sz w:val="24"/>
                <w:lang w:eastAsia="zh-Hans"/>
              </w:rPr>
              <w:t>能维持设置早上开始刷卡的时间和晚上结束登记刷卡的时间，</w:t>
            </w:r>
            <w:r>
              <w:rPr>
                <w:rFonts w:ascii="宋体" w:hAnsi="宋体" w:hint="eastAsia"/>
                <w:sz w:val="24"/>
                <w:lang w:eastAsia="zh-Hans"/>
              </w:rPr>
              <w:lastRenderedPageBreak/>
              <w:t xml:space="preserve">如：早上 7 点开始，系统才允许刷卡进入琴房练琴，晚上 </w:t>
            </w:r>
            <w:r w:rsidR="00987F64">
              <w:rPr>
                <w:rFonts w:ascii="宋体" w:hAnsi="宋体" w:hint="eastAsia"/>
                <w:sz w:val="24"/>
              </w:rPr>
              <w:t>11</w:t>
            </w:r>
            <w:r>
              <w:rPr>
                <w:rFonts w:ascii="宋体" w:hAnsi="宋体" w:hint="eastAsia"/>
                <w:sz w:val="24"/>
                <w:lang w:eastAsia="zh-Hans"/>
              </w:rPr>
              <w:t>点后，就不能登记刷卡练琴，只能刷卡退琴，等功能的正常运行。</w:t>
            </w:r>
          </w:p>
          <w:p w:rsidR="00F37063" w:rsidRDefault="00F37063">
            <w:pPr>
              <w:spacing w:line="360" w:lineRule="auto"/>
              <w:rPr>
                <w:rFonts w:ascii="宋体" w:hAnsi="宋体"/>
                <w:sz w:val="24"/>
                <w:lang w:eastAsia="zh-Hans"/>
              </w:rPr>
            </w:pPr>
          </w:p>
          <w:p w:rsidR="00F37063" w:rsidRDefault="00B0554C">
            <w:pPr>
              <w:spacing w:line="360" w:lineRule="auto"/>
              <w:rPr>
                <w:rFonts w:ascii="宋体" w:hAnsi="宋体"/>
                <w:sz w:val="24"/>
              </w:rPr>
            </w:pPr>
            <w:r>
              <w:rPr>
                <w:rFonts w:ascii="宋体" w:hAnsi="宋体" w:hint="eastAsia"/>
                <w:sz w:val="24"/>
                <w:lang w:eastAsia="zh-Hans"/>
              </w:rPr>
              <w:t>二</w:t>
            </w:r>
            <w:r>
              <w:rPr>
                <w:rFonts w:ascii="宋体" w:hAnsi="宋体" w:hint="eastAsia"/>
                <w:sz w:val="24"/>
              </w:rPr>
              <w:t>、售后服务</w:t>
            </w:r>
            <w:bookmarkEnd w:id="27"/>
          </w:p>
          <w:p w:rsidR="00F37063" w:rsidRDefault="00B0554C">
            <w:pPr>
              <w:spacing w:line="360" w:lineRule="auto"/>
              <w:rPr>
                <w:rFonts w:ascii="宋体" w:hAnsi="宋体"/>
                <w:sz w:val="24"/>
              </w:rPr>
            </w:pPr>
            <w:r>
              <w:rPr>
                <w:rFonts w:ascii="宋体" w:hAnsi="宋体"/>
                <w:sz w:val="24"/>
              </w:rPr>
              <w:t>1</w:t>
            </w:r>
            <w:r>
              <w:rPr>
                <w:rFonts w:ascii="宋体" w:hAnsi="宋体" w:hint="eastAsia"/>
                <w:sz w:val="24"/>
              </w:rPr>
              <w:t>、质保期：1年的质保服务。</w:t>
            </w:r>
          </w:p>
          <w:p w:rsidR="00F37063" w:rsidRDefault="00B0554C">
            <w:pPr>
              <w:spacing w:line="360" w:lineRule="auto"/>
              <w:rPr>
                <w:rFonts w:ascii="宋体" w:hAnsi="宋体"/>
                <w:sz w:val="24"/>
              </w:rPr>
            </w:pPr>
            <w:r>
              <w:rPr>
                <w:rFonts w:ascii="宋体" w:hAnsi="宋体"/>
                <w:sz w:val="24"/>
              </w:rPr>
              <w:t>2</w:t>
            </w:r>
            <w:r>
              <w:rPr>
                <w:rFonts w:ascii="宋体" w:hAnsi="宋体" w:hint="eastAsia"/>
                <w:sz w:val="24"/>
              </w:rPr>
              <w:t>、技术培训：质保期内每学年不少于</w:t>
            </w:r>
            <w:r>
              <w:rPr>
                <w:rFonts w:ascii="宋体" w:hAnsi="宋体"/>
                <w:sz w:val="24"/>
              </w:rPr>
              <w:t>2</w:t>
            </w:r>
            <w:r>
              <w:rPr>
                <w:rFonts w:ascii="宋体" w:hAnsi="宋体" w:hint="eastAsia"/>
                <w:sz w:val="24"/>
              </w:rPr>
              <w:t>次培训。</w:t>
            </w:r>
          </w:p>
          <w:p w:rsidR="00F37063" w:rsidRDefault="00B0554C">
            <w:pPr>
              <w:spacing w:line="360" w:lineRule="auto"/>
              <w:rPr>
                <w:rFonts w:ascii="宋体" w:hAnsi="宋体"/>
                <w:sz w:val="24"/>
              </w:rPr>
            </w:pPr>
            <w:r>
              <w:rPr>
                <w:rFonts w:ascii="宋体" w:hAnsi="宋体"/>
                <w:sz w:val="24"/>
              </w:rPr>
              <w:t>3</w:t>
            </w:r>
            <w:r>
              <w:rPr>
                <w:rFonts w:ascii="宋体" w:hAnsi="宋体" w:hint="eastAsia"/>
                <w:sz w:val="24"/>
              </w:rPr>
              <w:t>、维修保障等要求：质保期内7×24小时免费上门服务，质保期内免费维护，质保期外提供有偿维护，具体费用与校方另行商议。</w:t>
            </w:r>
          </w:p>
          <w:p w:rsidR="00F37063" w:rsidRDefault="00B0554C">
            <w:pPr>
              <w:spacing w:line="360" w:lineRule="auto"/>
              <w:rPr>
                <w:rFonts w:ascii="宋体" w:hAnsi="宋体"/>
                <w:sz w:val="24"/>
              </w:rPr>
            </w:pPr>
            <w:r>
              <w:rPr>
                <w:rFonts w:ascii="宋体" w:hAnsi="宋体"/>
                <w:sz w:val="24"/>
              </w:rPr>
              <w:t>4</w:t>
            </w:r>
            <w:r>
              <w:rPr>
                <w:rFonts w:ascii="宋体" w:hAnsi="宋体" w:hint="eastAsia"/>
                <w:sz w:val="24"/>
              </w:rPr>
              <w:t>、在协议期内对于教师提供不少于</w:t>
            </w:r>
            <w:r>
              <w:rPr>
                <w:rFonts w:ascii="宋体" w:hAnsi="宋体"/>
                <w:sz w:val="24"/>
              </w:rPr>
              <w:t>2</w:t>
            </w:r>
            <w:r>
              <w:rPr>
                <w:rFonts w:ascii="宋体" w:hAnsi="宋体" w:hint="eastAsia"/>
                <w:sz w:val="24"/>
              </w:rPr>
              <w:t>次免费的平台功能使用培训，指导教务管理人员熟练掌握平台的使用。</w:t>
            </w:r>
          </w:p>
          <w:p w:rsidR="00F37063" w:rsidRDefault="00B0554C">
            <w:pPr>
              <w:spacing w:line="360" w:lineRule="auto"/>
              <w:rPr>
                <w:rFonts w:ascii="宋体" w:hAnsi="宋体"/>
                <w:sz w:val="24"/>
              </w:rPr>
            </w:pPr>
            <w:r>
              <w:rPr>
                <w:rFonts w:ascii="宋体" w:hAnsi="宋体"/>
                <w:sz w:val="24"/>
              </w:rPr>
              <w:t>5</w:t>
            </w:r>
            <w:r>
              <w:rPr>
                <w:rFonts w:ascii="宋体" w:hAnsi="宋体" w:hint="eastAsia"/>
                <w:sz w:val="24"/>
              </w:rPr>
              <w:t>、依据用户问题轻重缓急，提供不同的响应时间，具体为：</w:t>
            </w:r>
          </w:p>
          <w:p w:rsidR="00F37063" w:rsidRDefault="00B0554C">
            <w:pPr>
              <w:spacing w:line="360" w:lineRule="auto"/>
              <w:rPr>
                <w:rFonts w:ascii="宋体" w:hAnsi="宋体"/>
                <w:sz w:val="24"/>
              </w:rPr>
            </w:pPr>
            <w:r>
              <w:rPr>
                <w:rFonts w:ascii="宋体" w:hAnsi="宋体" w:hint="eastAsia"/>
                <w:sz w:val="24"/>
              </w:rPr>
              <w:t>（1）“严重错误”，严重影响用户正常使用的情况下，乙方将安排优先处理，在6小时内处理好或提出应急措施。处理时间：6小时内；</w:t>
            </w:r>
          </w:p>
          <w:p w:rsidR="00F37063" w:rsidRDefault="00B0554C">
            <w:pPr>
              <w:spacing w:line="360" w:lineRule="auto"/>
              <w:rPr>
                <w:rFonts w:ascii="宋体" w:hAnsi="宋体"/>
                <w:sz w:val="24"/>
              </w:rPr>
            </w:pPr>
            <w:r>
              <w:rPr>
                <w:rFonts w:ascii="宋体" w:hAnsi="宋体" w:hint="eastAsia"/>
                <w:sz w:val="24"/>
              </w:rPr>
              <w:t>（2）“一般错误”，一般系统错误，对用户使用平台无十分紧急的影响，乙方将在24小时内处理好或提出应急措施。处理时间：24小时内；</w:t>
            </w:r>
          </w:p>
          <w:p w:rsidR="00F37063" w:rsidRDefault="00B0554C">
            <w:pPr>
              <w:spacing w:line="360" w:lineRule="auto"/>
              <w:rPr>
                <w:rFonts w:ascii="宋体" w:hAnsi="宋体"/>
                <w:sz w:val="24"/>
              </w:rPr>
            </w:pPr>
            <w:r>
              <w:rPr>
                <w:rFonts w:ascii="宋体" w:hAnsi="宋体" w:hint="eastAsia"/>
                <w:sz w:val="24"/>
              </w:rPr>
              <w:t>（3）“需求变化”，增加和改进功能，使用方便性调整，接到报告48小时内给予答复，并提出有关的意见。处理时间：48小时内。</w:t>
            </w:r>
          </w:p>
          <w:p w:rsidR="00F37063" w:rsidRDefault="00B0554C">
            <w:pPr>
              <w:spacing w:line="360" w:lineRule="auto"/>
              <w:rPr>
                <w:rFonts w:ascii="宋体" w:hAnsi="宋体"/>
                <w:sz w:val="24"/>
              </w:rPr>
            </w:pPr>
            <w:r>
              <w:rPr>
                <w:rFonts w:ascii="宋体" w:hAnsi="宋体" w:hint="eastAsia"/>
                <w:sz w:val="24"/>
                <w:lang w:eastAsia="zh-Hans"/>
              </w:rPr>
              <w:t>三</w:t>
            </w:r>
            <w:r>
              <w:rPr>
                <w:rFonts w:ascii="宋体" w:hAnsi="宋体" w:hint="eastAsia"/>
                <w:sz w:val="24"/>
              </w:rPr>
              <w:t>、服务期限：1年</w:t>
            </w:r>
          </w:p>
          <w:p w:rsidR="00F37063" w:rsidRDefault="00F37063">
            <w:pPr>
              <w:widowControl/>
              <w:spacing w:line="360" w:lineRule="auto"/>
              <w:jc w:val="left"/>
              <w:rPr>
                <w:rFonts w:ascii="宋体" w:hAnsi="宋体"/>
                <w:sz w:val="24"/>
              </w:rPr>
            </w:pPr>
          </w:p>
          <w:p w:rsidR="00F37063" w:rsidRDefault="00F37063">
            <w:pPr>
              <w:widowControl/>
              <w:spacing w:line="360" w:lineRule="auto"/>
              <w:ind w:firstLineChars="100" w:firstLine="210"/>
              <w:jc w:val="left"/>
              <w:rPr>
                <w:rFonts w:ascii="宋体" w:hAnsi="宋体" w:cs="宋体"/>
                <w:szCs w:val="21"/>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jc w:val="center"/>
              <w:rPr>
                <w:rFonts w:ascii="宋体" w:hAnsi="宋体" w:cs="宋体"/>
                <w:szCs w:val="21"/>
              </w:rPr>
            </w:pPr>
            <w:r>
              <w:rPr>
                <w:rFonts w:ascii="宋体" w:hAnsi="宋体" w:cs="宋体"/>
                <w:kern w:val="0"/>
                <w:sz w:val="22"/>
              </w:rPr>
              <w:lastRenderedPageBreak/>
              <w:t>1</w:t>
            </w:r>
          </w:p>
        </w:tc>
      </w:tr>
      <w:tr w:rsidR="00F37063">
        <w:trPr>
          <w:trHeight w:val="108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7063" w:rsidRDefault="00B0554C">
            <w:pPr>
              <w:widowControl/>
              <w:spacing w:line="360" w:lineRule="auto"/>
              <w:jc w:val="center"/>
              <w:rPr>
                <w:rFonts w:ascii="宋体" w:hAnsi="宋体" w:cs="宋体"/>
                <w:kern w:val="0"/>
              </w:rPr>
            </w:pPr>
            <w:r>
              <w:rPr>
                <w:rFonts w:ascii="宋体" w:hAnsi="宋体" w:cs="宋体"/>
                <w:kern w:val="0"/>
              </w:rPr>
              <w:lastRenderedPageBreak/>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widowControl/>
              <w:spacing w:line="360" w:lineRule="auto"/>
              <w:jc w:val="left"/>
              <w:rPr>
                <w:rFonts w:ascii="仿宋" w:hAnsi="仿宋" w:cs="宋体"/>
                <w:kern w:val="0"/>
                <w:sz w:val="24"/>
                <w:szCs w:val="24"/>
                <w:lang w:val="zh-TW" w:eastAsia="zh-TW"/>
              </w:rPr>
            </w:pPr>
            <w:r>
              <w:rPr>
                <w:rFonts w:ascii="仿宋" w:hAnsi="仿宋" w:cs="宋体" w:hint="eastAsia"/>
                <w:kern w:val="0"/>
                <w:sz w:val="24"/>
                <w:szCs w:val="24"/>
              </w:rPr>
              <w:t>电子班牌硬件维修服务</w:t>
            </w:r>
          </w:p>
        </w:tc>
        <w:tc>
          <w:tcPr>
            <w:tcW w:w="6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B0554C">
            <w:pPr>
              <w:spacing w:line="360" w:lineRule="auto"/>
              <w:rPr>
                <w:rFonts w:ascii="宋体" w:hAnsi="宋体"/>
                <w:sz w:val="24"/>
              </w:rPr>
            </w:pPr>
            <w:r>
              <w:rPr>
                <w:rFonts w:ascii="宋体" w:hAnsi="宋体" w:hint="eastAsia"/>
                <w:sz w:val="24"/>
              </w:rPr>
              <w:t>需</w:t>
            </w:r>
            <w:r>
              <w:rPr>
                <w:rFonts w:ascii="宋体" w:hAnsi="宋体" w:hint="eastAsia"/>
                <w:sz w:val="24"/>
                <w:lang w:eastAsia="zh-Hans"/>
              </w:rPr>
              <w:t>提供电子班牌硬件维修服务，具体服务内容如下</w:t>
            </w:r>
            <w:r>
              <w:rPr>
                <w:rFonts w:ascii="宋体" w:hAnsi="宋体" w:hint="eastAsia"/>
                <w:sz w:val="24"/>
              </w:rPr>
              <w:t>：</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外观完整情况</w:t>
            </w:r>
            <w:r>
              <w:rPr>
                <w:rFonts w:ascii="宋体" w:hAnsi="宋体" w:hint="eastAsia"/>
                <w:sz w:val="24"/>
                <w:lang w:eastAsia="zh-Hans"/>
              </w:rPr>
              <w:t>：需保证电子班牌外观完整，无严重的破损、</w:t>
            </w:r>
            <w:r>
              <w:rPr>
                <w:rFonts w:ascii="宋体" w:hAnsi="宋体" w:hint="eastAsia"/>
                <w:sz w:val="24"/>
                <w:lang w:eastAsia="zh-Hans"/>
              </w:rPr>
              <w:lastRenderedPageBreak/>
              <w:t>变形等情况；</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供电是否正常</w:t>
            </w:r>
            <w:r>
              <w:rPr>
                <w:rFonts w:ascii="宋体" w:hAnsi="宋体" w:hint="eastAsia"/>
                <w:sz w:val="24"/>
                <w:lang w:eastAsia="zh-Hans"/>
              </w:rPr>
              <w:t>：需保证电子班牌供电正常；</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网络是否正常</w:t>
            </w:r>
            <w:r>
              <w:rPr>
                <w:rFonts w:ascii="宋体" w:hAnsi="宋体" w:hint="eastAsia"/>
                <w:sz w:val="24"/>
                <w:lang w:eastAsia="zh-Hans"/>
              </w:rPr>
              <w:t>：需保证电子班牌联网正常；</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触摸屏定位是否准确</w:t>
            </w:r>
            <w:r>
              <w:rPr>
                <w:rFonts w:ascii="宋体" w:hAnsi="宋体" w:hint="eastAsia"/>
                <w:sz w:val="24"/>
                <w:lang w:eastAsia="zh-Hans"/>
              </w:rPr>
              <w:t>：需保证触摸屏定位准确；</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显示器亮度是否正常</w:t>
            </w:r>
            <w:r>
              <w:rPr>
                <w:rFonts w:ascii="宋体" w:hAnsi="宋体" w:hint="eastAsia"/>
                <w:sz w:val="24"/>
                <w:lang w:eastAsia="zh-Hans"/>
              </w:rPr>
              <w:t>：需保证显示器亮度正常，不会出现屏幕过暗、过亮等情况；</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读卡设备是否正常：</w:t>
            </w:r>
            <w:r>
              <w:rPr>
                <w:rFonts w:ascii="宋体" w:hAnsi="宋体" w:hint="eastAsia"/>
                <w:sz w:val="24"/>
                <w:lang w:eastAsia="zh-Hans"/>
              </w:rPr>
              <w:t>需保证电子班牌的读卡设备能正常读取插入的</w:t>
            </w:r>
            <w:r>
              <w:rPr>
                <w:rFonts w:ascii="宋体" w:hAnsi="宋体"/>
                <w:sz w:val="24"/>
                <w:lang w:eastAsia="zh-Hans"/>
              </w:rPr>
              <w:t>U</w:t>
            </w:r>
            <w:r>
              <w:rPr>
                <w:rFonts w:ascii="宋体" w:hAnsi="宋体" w:hint="eastAsia"/>
                <w:sz w:val="24"/>
                <w:lang w:eastAsia="zh-Hans"/>
              </w:rPr>
              <w:t>盘；</w:t>
            </w:r>
          </w:p>
          <w:p w:rsidR="00F37063" w:rsidRDefault="00B0554C">
            <w:pPr>
              <w:numPr>
                <w:ilvl w:val="0"/>
                <w:numId w:val="6"/>
              </w:numPr>
              <w:spacing w:line="360" w:lineRule="auto"/>
              <w:rPr>
                <w:rFonts w:ascii="宋体" w:hAnsi="宋体"/>
                <w:sz w:val="24"/>
                <w:lang w:eastAsia="zh-Hans"/>
              </w:rPr>
            </w:pPr>
            <w:r>
              <w:rPr>
                <w:rFonts w:ascii="宋体" w:hAnsi="宋体" w:hint="eastAsia"/>
                <w:b/>
                <w:bCs/>
                <w:sz w:val="24"/>
                <w:lang w:eastAsia="zh-Hans"/>
              </w:rPr>
              <w:t>是否能正常开关机：</w:t>
            </w:r>
            <w:r>
              <w:rPr>
                <w:rFonts w:ascii="宋体" w:hAnsi="宋体" w:hint="eastAsia"/>
                <w:sz w:val="24"/>
                <w:lang w:eastAsia="zh-Hans"/>
              </w:rPr>
              <w:t>需保证电子班牌能正常开机和关机；</w:t>
            </w:r>
          </w:p>
          <w:p w:rsidR="00F37063" w:rsidRDefault="00B0554C">
            <w:pPr>
              <w:widowControl/>
              <w:numPr>
                <w:ilvl w:val="0"/>
                <w:numId w:val="6"/>
              </w:numPr>
              <w:spacing w:line="360" w:lineRule="auto"/>
              <w:jc w:val="left"/>
              <w:rPr>
                <w:rFonts w:ascii="宋体" w:hAnsi="宋体"/>
                <w:sz w:val="24"/>
                <w:lang w:eastAsia="zh-Hans"/>
              </w:rPr>
            </w:pPr>
            <w:r>
              <w:rPr>
                <w:rFonts w:ascii="宋体" w:hAnsi="宋体" w:hint="eastAsia"/>
                <w:b/>
                <w:bCs/>
                <w:sz w:val="24"/>
                <w:lang w:eastAsia="zh-Hans"/>
              </w:rPr>
              <w:t>系统软件功能是否正常工作：</w:t>
            </w:r>
            <w:r>
              <w:rPr>
                <w:rFonts w:ascii="宋体" w:hAnsi="宋体" w:hint="eastAsia"/>
                <w:sz w:val="24"/>
                <w:lang w:eastAsia="zh-Hans"/>
              </w:rPr>
              <w:t>需保证电子班牌的系统软件能正常运作和使用。</w:t>
            </w:r>
          </w:p>
          <w:p w:rsidR="00F37063" w:rsidRDefault="00B0554C">
            <w:pPr>
              <w:spacing w:line="360" w:lineRule="auto"/>
              <w:rPr>
                <w:rFonts w:ascii="宋体" w:hAnsi="宋体"/>
                <w:sz w:val="24"/>
              </w:rPr>
            </w:pPr>
            <w:r>
              <w:rPr>
                <w:rFonts w:ascii="宋体" w:hAnsi="宋体" w:hint="eastAsia"/>
                <w:sz w:val="24"/>
                <w:lang w:eastAsia="zh-Hans"/>
              </w:rPr>
              <w:t>二</w:t>
            </w:r>
            <w:r>
              <w:rPr>
                <w:rFonts w:ascii="宋体" w:hAnsi="宋体" w:hint="eastAsia"/>
                <w:sz w:val="24"/>
              </w:rPr>
              <w:t>、售后服务</w:t>
            </w:r>
          </w:p>
          <w:p w:rsidR="00F37063" w:rsidRDefault="00B0554C">
            <w:pPr>
              <w:spacing w:line="360" w:lineRule="auto"/>
              <w:rPr>
                <w:rFonts w:ascii="宋体" w:hAnsi="宋体"/>
                <w:sz w:val="24"/>
              </w:rPr>
            </w:pPr>
            <w:r>
              <w:rPr>
                <w:rFonts w:ascii="宋体" w:hAnsi="宋体"/>
                <w:sz w:val="24"/>
              </w:rPr>
              <w:t>1</w:t>
            </w:r>
            <w:r>
              <w:rPr>
                <w:rFonts w:ascii="宋体" w:hAnsi="宋体" w:hint="eastAsia"/>
                <w:sz w:val="24"/>
              </w:rPr>
              <w:t>、质保期：1年的质保服务。</w:t>
            </w:r>
          </w:p>
          <w:p w:rsidR="00F37063" w:rsidRDefault="00B0554C">
            <w:pPr>
              <w:spacing w:line="360" w:lineRule="auto"/>
              <w:rPr>
                <w:rFonts w:ascii="宋体" w:hAnsi="宋体"/>
                <w:sz w:val="24"/>
              </w:rPr>
            </w:pPr>
            <w:r>
              <w:rPr>
                <w:rFonts w:ascii="宋体" w:hAnsi="宋体"/>
                <w:sz w:val="24"/>
              </w:rPr>
              <w:t>2</w:t>
            </w:r>
            <w:r>
              <w:rPr>
                <w:rFonts w:ascii="宋体" w:hAnsi="宋体" w:hint="eastAsia"/>
                <w:sz w:val="24"/>
              </w:rPr>
              <w:t>、技术培训：质保期内每学年不少于</w:t>
            </w:r>
            <w:r>
              <w:rPr>
                <w:rFonts w:ascii="宋体" w:hAnsi="宋体"/>
                <w:sz w:val="24"/>
              </w:rPr>
              <w:t>2</w:t>
            </w:r>
            <w:r>
              <w:rPr>
                <w:rFonts w:ascii="宋体" w:hAnsi="宋体" w:hint="eastAsia"/>
                <w:sz w:val="24"/>
              </w:rPr>
              <w:t>次培训。</w:t>
            </w:r>
          </w:p>
          <w:p w:rsidR="00F37063" w:rsidRDefault="00B0554C">
            <w:pPr>
              <w:spacing w:line="360" w:lineRule="auto"/>
              <w:rPr>
                <w:rFonts w:ascii="宋体" w:hAnsi="宋体"/>
                <w:sz w:val="24"/>
              </w:rPr>
            </w:pPr>
            <w:r>
              <w:rPr>
                <w:rFonts w:ascii="宋体" w:hAnsi="宋体"/>
                <w:sz w:val="24"/>
              </w:rPr>
              <w:t>3</w:t>
            </w:r>
            <w:r>
              <w:rPr>
                <w:rFonts w:ascii="宋体" w:hAnsi="宋体" w:hint="eastAsia"/>
                <w:sz w:val="24"/>
              </w:rPr>
              <w:t>、维修保障等要求：质保期内7×24小时免费上门服务，质保期内免费维护，质保期外提供有偿维护，具体费用与校方另行商议。</w:t>
            </w:r>
          </w:p>
          <w:p w:rsidR="00F37063" w:rsidRDefault="00B0554C">
            <w:pPr>
              <w:spacing w:line="360" w:lineRule="auto"/>
              <w:rPr>
                <w:rFonts w:ascii="宋体" w:hAnsi="宋体"/>
                <w:sz w:val="24"/>
              </w:rPr>
            </w:pPr>
            <w:r>
              <w:rPr>
                <w:rFonts w:ascii="宋体" w:hAnsi="宋体"/>
                <w:sz w:val="24"/>
              </w:rPr>
              <w:t>4</w:t>
            </w:r>
            <w:r>
              <w:rPr>
                <w:rFonts w:ascii="宋体" w:hAnsi="宋体" w:hint="eastAsia"/>
                <w:sz w:val="24"/>
              </w:rPr>
              <w:t>、在协议期内对于教师提供不少于</w:t>
            </w:r>
            <w:r>
              <w:rPr>
                <w:rFonts w:ascii="宋体" w:hAnsi="宋体"/>
                <w:sz w:val="24"/>
              </w:rPr>
              <w:t>2</w:t>
            </w:r>
            <w:r>
              <w:rPr>
                <w:rFonts w:ascii="宋体" w:hAnsi="宋体" w:hint="eastAsia"/>
                <w:sz w:val="24"/>
              </w:rPr>
              <w:t>次免费的平台功能使用培训，指导教务管理人员熟练掌握平台的使用。</w:t>
            </w:r>
          </w:p>
          <w:p w:rsidR="00F37063" w:rsidRDefault="00B0554C">
            <w:pPr>
              <w:spacing w:line="360" w:lineRule="auto"/>
              <w:rPr>
                <w:rFonts w:ascii="宋体" w:hAnsi="宋体"/>
                <w:sz w:val="24"/>
              </w:rPr>
            </w:pPr>
            <w:r>
              <w:rPr>
                <w:rFonts w:ascii="宋体" w:hAnsi="宋体"/>
                <w:sz w:val="24"/>
              </w:rPr>
              <w:t>5</w:t>
            </w:r>
            <w:r>
              <w:rPr>
                <w:rFonts w:ascii="宋体" w:hAnsi="宋体" w:hint="eastAsia"/>
                <w:sz w:val="24"/>
              </w:rPr>
              <w:t>、依据用户问题轻重缓急，提供不同的响应时间，具体为：</w:t>
            </w:r>
          </w:p>
          <w:p w:rsidR="00F37063" w:rsidRDefault="00B0554C">
            <w:pPr>
              <w:spacing w:line="360" w:lineRule="auto"/>
              <w:rPr>
                <w:rFonts w:ascii="宋体" w:hAnsi="宋体"/>
                <w:sz w:val="24"/>
              </w:rPr>
            </w:pPr>
            <w:r>
              <w:rPr>
                <w:rFonts w:ascii="宋体" w:hAnsi="宋体" w:hint="eastAsia"/>
                <w:sz w:val="24"/>
              </w:rPr>
              <w:t>（1）“严重错误”，严重影响用户正常使用的情况下，乙方将安排优先处理，在6小时内处理好或提出应急措施。处理时间：6小时内；</w:t>
            </w:r>
          </w:p>
          <w:p w:rsidR="00F37063" w:rsidRDefault="00B0554C">
            <w:pPr>
              <w:spacing w:line="360" w:lineRule="auto"/>
              <w:rPr>
                <w:rFonts w:ascii="宋体" w:hAnsi="宋体"/>
                <w:sz w:val="24"/>
              </w:rPr>
            </w:pPr>
            <w:r>
              <w:rPr>
                <w:rFonts w:ascii="宋体" w:hAnsi="宋体" w:hint="eastAsia"/>
                <w:sz w:val="24"/>
              </w:rPr>
              <w:t>（2）“一般错误”，一般系统错误，对用户使用平台无十分紧急的影响，乙方将在24小时内处理好或提出应急措施。处理时间：24小时内；</w:t>
            </w:r>
          </w:p>
          <w:p w:rsidR="00F37063" w:rsidRDefault="00B0554C">
            <w:pPr>
              <w:spacing w:line="360" w:lineRule="auto"/>
              <w:rPr>
                <w:rFonts w:ascii="宋体" w:hAnsi="宋体"/>
                <w:sz w:val="24"/>
              </w:rPr>
            </w:pPr>
            <w:r>
              <w:rPr>
                <w:rFonts w:ascii="宋体" w:hAnsi="宋体" w:hint="eastAsia"/>
                <w:sz w:val="24"/>
              </w:rPr>
              <w:t>（3）“需求变化”，增加和改进功能，使用方便性调整，接到报</w:t>
            </w:r>
            <w:r>
              <w:rPr>
                <w:rFonts w:ascii="宋体" w:hAnsi="宋体" w:hint="eastAsia"/>
                <w:sz w:val="24"/>
              </w:rPr>
              <w:lastRenderedPageBreak/>
              <w:t>告48小时内给予答复，并提出有关的意见。处理时间：48小时内。</w:t>
            </w:r>
          </w:p>
          <w:p w:rsidR="00F37063" w:rsidRDefault="00B0554C">
            <w:pPr>
              <w:spacing w:line="360" w:lineRule="auto"/>
              <w:rPr>
                <w:rFonts w:ascii="宋体" w:hAnsi="宋体"/>
                <w:sz w:val="24"/>
              </w:rPr>
            </w:pPr>
            <w:r>
              <w:rPr>
                <w:rFonts w:ascii="宋体" w:hAnsi="宋体" w:hint="eastAsia"/>
                <w:sz w:val="24"/>
                <w:lang w:eastAsia="zh-Hans"/>
              </w:rPr>
              <w:t>三</w:t>
            </w:r>
            <w:r>
              <w:rPr>
                <w:rFonts w:ascii="宋体" w:hAnsi="宋体" w:hint="eastAsia"/>
                <w:sz w:val="24"/>
              </w:rPr>
              <w:t>、服务期限：1年</w:t>
            </w:r>
          </w:p>
          <w:p w:rsidR="00F37063" w:rsidRDefault="00F37063">
            <w:pPr>
              <w:widowControl/>
              <w:spacing w:line="360" w:lineRule="auto"/>
              <w:jc w:val="left"/>
              <w:rPr>
                <w:rFonts w:ascii="宋体" w:hAnsi="宋体"/>
                <w:sz w:val="24"/>
                <w:lang w:eastAsia="zh-Hans"/>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37063" w:rsidRDefault="00F37063">
            <w:pPr>
              <w:widowControl/>
              <w:jc w:val="center"/>
              <w:rPr>
                <w:rFonts w:ascii="宋体" w:hAnsi="宋体" w:cs="宋体"/>
                <w:kern w:val="0"/>
                <w:sz w:val="22"/>
              </w:rPr>
            </w:pPr>
          </w:p>
        </w:tc>
      </w:tr>
    </w:tbl>
    <w:p w:rsidR="00F37063" w:rsidRDefault="00B0554C">
      <w:pPr>
        <w:widowControl/>
        <w:spacing w:line="440" w:lineRule="exact"/>
        <w:jc w:val="left"/>
        <w:rPr>
          <w:rFonts w:ascii="宋体" w:eastAsia="宋体" w:hAnsi="宋体" w:cs="Times New Roman"/>
          <w:sz w:val="24"/>
          <w:szCs w:val="24"/>
        </w:rPr>
      </w:pPr>
      <w:r>
        <w:rPr>
          <w:rFonts w:ascii="Arial" w:hAnsi="Arial" w:cs="Arial" w:hint="eastAsia"/>
          <w:kern w:val="0"/>
          <w:sz w:val="24"/>
        </w:rPr>
        <w:lastRenderedPageBreak/>
        <w:t>4</w:t>
      </w:r>
      <w:r>
        <w:rPr>
          <w:rFonts w:ascii="宋体" w:eastAsia="宋体" w:hAnsi="宋体" w:cs="Times New Roman" w:hint="eastAsia"/>
          <w:sz w:val="24"/>
          <w:szCs w:val="24"/>
        </w:rPr>
        <w:t>、比选预算金额：</w:t>
      </w:r>
      <w:r>
        <w:rPr>
          <w:rFonts w:ascii="宋体" w:eastAsia="宋体" w:hAnsi="宋体" w:cs="Times New Roman"/>
          <w:sz w:val="24"/>
          <w:szCs w:val="24"/>
        </w:rPr>
        <w:t>25</w:t>
      </w:r>
      <w:r>
        <w:rPr>
          <w:rFonts w:ascii="Arial" w:hAnsi="Arial" w:cs="Arial" w:hint="eastAsia"/>
          <w:kern w:val="0"/>
          <w:sz w:val="24"/>
        </w:rPr>
        <w:t>万元</w:t>
      </w:r>
    </w:p>
    <w:p w:rsidR="00F37063" w:rsidRDefault="00B0554C">
      <w:pPr>
        <w:tabs>
          <w:tab w:val="left" w:pos="720"/>
        </w:tabs>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、服务商</w:t>
      </w:r>
      <w:bookmarkStart w:id="28" w:name="_Hlk42018422"/>
      <w:r>
        <w:rPr>
          <w:rFonts w:ascii="宋体" w:eastAsia="宋体" w:hAnsi="宋体" w:cs="Times New Roman" w:hint="eastAsia"/>
          <w:sz w:val="24"/>
          <w:szCs w:val="24"/>
        </w:rPr>
        <w:t>/供应商</w:t>
      </w:r>
      <w:bookmarkEnd w:id="28"/>
      <w:r>
        <w:rPr>
          <w:rFonts w:ascii="宋体" w:eastAsia="宋体" w:hAnsi="宋体" w:cs="Times New Roman" w:hint="eastAsia"/>
          <w:sz w:val="24"/>
          <w:szCs w:val="24"/>
        </w:rPr>
        <w:t>资格必须符合下列要求：</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1）在中华人民共和国境内注册的、具有独立承担民事责任的能力的供应商；</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2）具有良好的商业信誉和健全的财务会计制度；</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3）有依法缴纳税收和社会保障资金的良好记录；</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4</w:t>
      </w:r>
      <w:r>
        <w:rPr>
          <w:rFonts w:ascii="宋体" w:eastAsia="宋体" w:hAnsi="宋体" w:cs="宋体" w:hint="eastAsia"/>
          <w:kern w:val="0"/>
          <w:sz w:val="24"/>
          <w:szCs w:val="24"/>
          <w:lang w:val="zh-CN"/>
        </w:rPr>
        <w:t>）近三年内，在经营活动中没有重大违法记录；</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5</w:t>
      </w:r>
      <w:r>
        <w:rPr>
          <w:rFonts w:ascii="宋体" w:eastAsia="宋体" w:hAnsi="宋体" w:cs="宋体" w:hint="eastAsia"/>
          <w:kern w:val="0"/>
          <w:sz w:val="24"/>
          <w:szCs w:val="24"/>
          <w:lang w:val="zh-CN"/>
        </w:rPr>
        <w:t>）本项目不接受联合体参加比选；</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6</w:t>
      </w:r>
      <w:r>
        <w:rPr>
          <w:rFonts w:ascii="宋体" w:eastAsia="宋体" w:hAnsi="宋体" w:cs="宋体" w:hint="eastAsia"/>
          <w:kern w:val="0"/>
          <w:sz w:val="24"/>
          <w:szCs w:val="24"/>
          <w:lang w:val="zh-CN"/>
        </w:rPr>
        <w:t>）通过“信用中国”网站（www.creditchina.gov.cn）和“天眼查”网站（www.tianyancha.com</w:t>
      </w:r>
      <w:r>
        <w:rPr>
          <w:rFonts w:ascii="宋体" w:eastAsia="宋体" w:hAnsi="宋体" w:cs="宋体"/>
          <w:kern w:val="0"/>
          <w:sz w:val="24"/>
          <w:szCs w:val="24"/>
          <w:lang w:val="zh-CN"/>
        </w:rPr>
        <w:t>）</w:t>
      </w:r>
      <w:r>
        <w:rPr>
          <w:rFonts w:ascii="宋体" w:eastAsia="宋体" w:hAnsi="宋体" w:cs="宋体" w:hint="eastAsia"/>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7</w:t>
      </w:r>
      <w:r>
        <w:rPr>
          <w:rFonts w:ascii="宋体" w:eastAsia="宋体" w:hAnsi="宋体" w:cs="宋体" w:hint="eastAsia"/>
          <w:kern w:val="0"/>
          <w:sz w:val="24"/>
          <w:szCs w:val="24"/>
          <w:lang w:val="zh-CN"/>
        </w:rPr>
        <w:t>）法律、行政法规规定的其他条件。</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6</w:t>
      </w:r>
      <w:r>
        <w:rPr>
          <w:rFonts w:ascii="宋体" w:eastAsia="宋体" w:hAnsi="宋体" w:cs="宋体" w:hint="eastAsia"/>
          <w:kern w:val="0"/>
          <w:sz w:val="24"/>
          <w:szCs w:val="24"/>
          <w:lang w:val="zh-CN"/>
        </w:rPr>
        <w:t>、</w:t>
      </w:r>
      <w:bookmarkStart w:id="29" w:name="_Hlk81250457"/>
      <w:r>
        <w:rPr>
          <w:rFonts w:ascii="宋体" w:eastAsia="宋体" w:hAnsi="宋体" w:cs="宋体" w:hint="eastAsia"/>
          <w:kern w:val="0"/>
          <w:sz w:val="24"/>
          <w:szCs w:val="24"/>
          <w:lang w:val="zh-CN"/>
        </w:rPr>
        <w:t>获取</w:t>
      </w:r>
      <w:r>
        <w:rPr>
          <w:rFonts w:ascii="宋体" w:eastAsia="宋体" w:hAnsi="宋体" w:cs="宋体"/>
          <w:kern w:val="0"/>
          <w:sz w:val="24"/>
          <w:szCs w:val="24"/>
          <w:lang w:val="zh-CN"/>
        </w:rPr>
        <w:t>比选文件时间：</w:t>
      </w:r>
      <w:r>
        <w:rPr>
          <w:rFonts w:ascii="宋体" w:eastAsia="宋体" w:hAnsi="宋体" w:cs="宋体" w:hint="eastAsia"/>
          <w:kern w:val="0"/>
          <w:sz w:val="24"/>
          <w:szCs w:val="24"/>
          <w:lang w:val="zh-CN"/>
        </w:rPr>
        <w:t xml:space="preserve"> </w:t>
      </w:r>
      <w:r w:rsidRPr="009A76FA">
        <w:rPr>
          <w:rFonts w:ascii="宋体" w:eastAsia="宋体" w:hAnsi="宋体" w:cs="宋体"/>
          <w:kern w:val="0"/>
          <w:sz w:val="24"/>
          <w:szCs w:val="24"/>
          <w:lang w:val="zh-CN"/>
        </w:rPr>
        <w:t>2021年</w:t>
      </w:r>
      <w:r w:rsidR="00007414" w:rsidRPr="009A76FA">
        <w:rPr>
          <w:rFonts w:ascii="宋体" w:eastAsia="宋体" w:hAnsi="宋体" w:cs="宋体"/>
          <w:kern w:val="0"/>
          <w:sz w:val="24"/>
          <w:szCs w:val="24"/>
        </w:rPr>
        <w:t>10</w:t>
      </w:r>
      <w:r w:rsidRPr="009A76FA">
        <w:rPr>
          <w:rFonts w:ascii="宋体" w:eastAsia="宋体" w:hAnsi="宋体" w:cs="宋体"/>
          <w:kern w:val="0"/>
          <w:sz w:val="24"/>
          <w:szCs w:val="24"/>
          <w:lang w:val="zh-CN"/>
        </w:rPr>
        <w:t>月</w:t>
      </w:r>
      <w:r w:rsidR="00541ECF">
        <w:rPr>
          <w:rFonts w:ascii="宋体" w:eastAsia="宋体" w:hAnsi="宋体" w:cs="宋体" w:hint="eastAsia"/>
          <w:kern w:val="0"/>
          <w:sz w:val="24"/>
          <w:szCs w:val="24"/>
          <w:lang w:val="zh-CN"/>
        </w:rPr>
        <w:t>2</w:t>
      </w:r>
      <w:r w:rsidR="00C8364E">
        <w:rPr>
          <w:rFonts w:ascii="宋体" w:eastAsia="宋体" w:hAnsi="宋体" w:cs="宋体" w:hint="eastAsia"/>
          <w:kern w:val="0"/>
          <w:sz w:val="24"/>
          <w:szCs w:val="24"/>
          <w:lang w:val="zh-CN"/>
        </w:rPr>
        <w:t>3</w:t>
      </w:r>
      <w:r w:rsidRPr="009A76FA">
        <w:rPr>
          <w:rFonts w:ascii="宋体" w:eastAsia="宋体" w:hAnsi="宋体" w:cs="宋体"/>
          <w:kern w:val="0"/>
          <w:sz w:val="24"/>
          <w:szCs w:val="24"/>
          <w:lang w:val="zh-CN"/>
        </w:rPr>
        <w:t>日至</w:t>
      </w:r>
      <w:r w:rsidRPr="009A76FA">
        <w:rPr>
          <w:rFonts w:ascii="宋体" w:eastAsia="宋体" w:hAnsi="宋体" w:cs="宋体" w:hint="eastAsia"/>
          <w:kern w:val="0"/>
          <w:sz w:val="24"/>
          <w:szCs w:val="24"/>
          <w:lang w:val="zh-CN"/>
        </w:rPr>
        <w:t xml:space="preserve"> </w:t>
      </w:r>
      <w:r w:rsidRPr="009A76FA">
        <w:rPr>
          <w:rFonts w:ascii="宋体" w:eastAsia="宋体" w:hAnsi="宋体" w:cs="宋体"/>
          <w:kern w:val="0"/>
          <w:sz w:val="24"/>
          <w:szCs w:val="24"/>
          <w:lang w:val="zh-CN"/>
        </w:rPr>
        <w:t>2021年</w:t>
      </w:r>
      <w:r w:rsidRPr="009A76FA">
        <w:rPr>
          <w:rFonts w:ascii="宋体" w:eastAsia="宋体" w:hAnsi="宋体" w:cs="宋体"/>
          <w:kern w:val="0"/>
          <w:sz w:val="24"/>
          <w:szCs w:val="24"/>
        </w:rPr>
        <w:t>10</w:t>
      </w:r>
      <w:r w:rsidRPr="009A76FA">
        <w:rPr>
          <w:rFonts w:ascii="宋体" w:eastAsia="宋体" w:hAnsi="宋体" w:cs="宋体"/>
          <w:kern w:val="0"/>
          <w:sz w:val="24"/>
          <w:szCs w:val="24"/>
          <w:lang w:val="zh-CN"/>
        </w:rPr>
        <w:t>月</w:t>
      </w:r>
      <w:r w:rsidR="00541ECF">
        <w:rPr>
          <w:rFonts w:ascii="宋体" w:eastAsia="宋体" w:hAnsi="宋体" w:cs="宋体" w:hint="eastAsia"/>
          <w:kern w:val="0"/>
          <w:sz w:val="24"/>
          <w:szCs w:val="24"/>
        </w:rPr>
        <w:t>2</w:t>
      </w:r>
      <w:r w:rsidR="00F855C1">
        <w:rPr>
          <w:rFonts w:ascii="宋体" w:eastAsia="宋体" w:hAnsi="宋体" w:cs="宋体" w:hint="eastAsia"/>
          <w:kern w:val="0"/>
          <w:sz w:val="24"/>
          <w:szCs w:val="24"/>
        </w:rPr>
        <w:t>5</w:t>
      </w:r>
      <w:r w:rsidRPr="009A76FA">
        <w:rPr>
          <w:rFonts w:ascii="宋体" w:eastAsia="宋体" w:hAnsi="宋体" w:cs="宋体"/>
          <w:kern w:val="0"/>
          <w:sz w:val="24"/>
          <w:szCs w:val="24"/>
          <w:lang w:val="zh-CN"/>
        </w:rPr>
        <w:t>日</w:t>
      </w:r>
      <w:r w:rsidRPr="009A76FA">
        <w:rPr>
          <w:rFonts w:ascii="宋体" w:eastAsia="宋体" w:hAnsi="宋体" w:cs="宋体" w:hint="eastAsia"/>
          <w:kern w:val="0"/>
          <w:sz w:val="24"/>
          <w:szCs w:val="24"/>
          <w:lang w:val="zh-CN"/>
        </w:rPr>
        <w:t>每日</w:t>
      </w:r>
      <w:r w:rsidRPr="009A76FA">
        <w:rPr>
          <w:rFonts w:ascii="宋体" w:eastAsia="宋体" w:hAnsi="宋体" w:cs="宋体"/>
          <w:kern w:val="0"/>
          <w:sz w:val="24"/>
          <w:szCs w:val="24"/>
          <w:lang w:val="zh-CN"/>
        </w:rPr>
        <w:t>8：00</w:t>
      </w:r>
      <w:r w:rsidRPr="009A76FA">
        <w:rPr>
          <w:rFonts w:ascii="宋体" w:eastAsia="宋体" w:hAnsi="宋体" w:cs="宋体" w:hint="eastAsia"/>
          <w:kern w:val="0"/>
          <w:sz w:val="24"/>
          <w:szCs w:val="24"/>
          <w:lang w:val="zh-CN"/>
        </w:rPr>
        <w:t xml:space="preserve"> </w:t>
      </w:r>
      <w:r w:rsidRPr="009A76FA">
        <w:rPr>
          <w:rFonts w:ascii="宋体" w:eastAsia="宋体" w:hAnsi="宋体" w:cs="宋体"/>
          <w:kern w:val="0"/>
          <w:sz w:val="24"/>
          <w:szCs w:val="24"/>
          <w:lang w:val="zh-CN"/>
        </w:rPr>
        <w:t>—</w:t>
      </w:r>
      <w:r w:rsidRPr="009A76FA">
        <w:rPr>
          <w:rFonts w:ascii="宋体" w:eastAsia="宋体" w:hAnsi="宋体" w:cs="宋体" w:hint="eastAsia"/>
          <w:kern w:val="0"/>
          <w:sz w:val="24"/>
          <w:szCs w:val="24"/>
          <w:lang w:val="zh-CN"/>
        </w:rPr>
        <w:t xml:space="preserve"> </w:t>
      </w:r>
      <w:r w:rsidRPr="009A76FA">
        <w:rPr>
          <w:rFonts w:ascii="宋体" w:eastAsia="宋体" w:hAnsi="宋体" w:cs="宋体"/>
          <w:kern w:val="0"/>
          <w:sz w:val="24"/>
          <w:szCs w:val="24"/>
          <w:lang w:val="zh-CN"/>
        </w:rPr>
        <w:t>17：</w:t>
      </w:r>
      <w:r w:rsidRPr="009A76FA">
        <w:rPr>
          <w:rFonts w:ascii="宋体" w:eastAsia="宋体" w:hAnsi="宋体" w:cs="宋体" w:hint="eastAsia"/>
          <w:kern w:val="0"/>
          <w:sz w:val="24"/>
          <w:szCs w:val="24"/>
          <w:lang w:val="zh-CN"/>
        </w:rPr>
        <w:t>0</w:t>
      </w:r>
      <w:r w:rsidRPr="009A76FA">
        <w:rPr>
          <w:rFonts w:ascii="宋体" w:eastAsia="宋体" w:hAnsi="宋体" w:cs="宋体"/>
          <w:kern w:val="0"/>
          <w:sz w:val="24"/>
          <w:szCs w:val="24"/>
          <w:lang w:val="zh-CN"/>
        </w:rPr>
        <w:t>0</w:t>
      </w:r>
      <w:r>
        <w:rPr>
          <w:rFonts w:ascii="宋体" w:eastAsia="宋体" w:hAnsi="宋体" w:cs="宋体"/>
          <w:kern w:val="0"/>
          <w:sz w:val="24"/>
          <w:szCs w:val="24"/>
          <w:highlight w:val="yellow"/>
          <w:lang w:val="zh-CN"/>
        </w:rPr>
        <w:t xml:space="preserve"> </w:t>
      </w:r>
      <w:r>
        <w:rPr>
          <w:rFonts w:ascii="宋体" w:eastAsia="宋体" w:hAnsi="宋体" w:cs="宋体"/>
          <w:kern w:val="0"/>
          <w:sz w:val="24"/>
          <w:szCs w:val="24"/>
          <w:lang w:val="zh-CN"/>
        </w:rPr>
        <w:t>(北京时间)</w:t>
      </w:r>
      <w:bookmarkEnd w:id="29"/>
      <w:r>
        <w:rPr>
          <w:rFonts w:ascii="宋体" w:eastAsia="宋体" w:hAnsi="宋体" w:cs="宋体"/>
          <w:kern w:val="0"/>
          <w:sz w:val="24"/>
          <w:szCs w:val="24"/>
          <w:lang w:val="zh-CN"/>
        </w:rPr>
        <w:t>。</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7、</w:t>
      </w:r>
      <w:r>
        <w:rPr>
          <w:rFonts w:ascii="宋体" w:eastAsia="宋体" w:hAnsi="宋体" w:cs="宋体" w:hint="eastAsia"/>
          <w:kern w:val="0"/>
          <w:sz w:val="24"/>
          <w:szCs w:val="24"/>
          <w:lang w:val="zh-CN"/>
        </w:rPr>
        <w:t>响应文件递交</w:t>
      </w:r>
      <w:r>
        <w:rPr>
          <w:rFonts w:ascii="宋体" w:eastAsia="宋体" w:hAnsi="宋体" w:cs="宋体"/>
          <w:kern w:val="0"/>
          <w:sz w:val="24"/>
          <w:szCs w:val="24"/>
          <w:lang w:val="zh-CN"/>
        </w:rPr>
        <w:t>截止时间：</w:t>
      </w:r>
      <w:r w:rsidRPr="009A76FA">
        <w:rPr>
          <w:rFonts w:ascii="宋体" w:eastAsia="宋体" w:hAnsi="宋体" w:cs="宋体" w:hint="eastAsia"/>
          <w:kern w:val="0"/>
          <w:sz w:val="24"/>
          <w:szCs w:val="24"/>
          <w:lang w:val="zh-CN"/>
        </w:rPr>
        <w:t xml:space="preserve"> </w:t>
      </w:r>
      <w:r w:rsidRPr="009A76FA">
        <w:rPr>
          <w:rFonts w:ascii="宋体" w:eastAsia="宋体" w:hAnsi="宋体" w:cs="宋体"/>
          <w:kern w:val="0"/>
          <w:sz w:val="24"/>
          <w:szCs w:val="24"/>
          <w:lang w:val="zh-CN"/>
        </w:rPr>
        <w:t>2021年</w:t>
      </w:r>
      <w:r w:rsidRPr="009A76FA">
        <w:rPr>
          <w:rFonts w:ascii="宋体" w:eastAsia="宋体" w:hAnsi="宋体" w:cs="宋体"/>
          <w:kern w:val="0"/>
          <w:sz w:val="24"/>
          <w:szCs w:val="24"/>
        </w:rPr>
        <w:t>10</w:t>
      </w:r>
      <w:r w:rsidRPr="009A76FA">
        <w:rPr>
          <w:rFonts w:ascii="宋体" w:eastAsia="宋体" w:hAnsi="宋体" w:cs="宋体"/>
          <w:kern w:val="0"/>
          <w:sz w:val="24"/>
          <w:szCs w:val="24"/>
          <w:lang w:val="zh-CN"/>
        </w:rPr>
        <w:t>月</w:t>
      </w:r>
      <w:r w:rsidR="00541ECF">
        <w:rPr>
          <w:rFonts w:ascii="宋体" w:eastAsia="宋体" w:hAnsi="宋体" w:cs="宋体" w:hint="eastAsia"/>
          <w:kern w:val="0"/>
          <w:sz w:val="24"/>
          <w:szCs w:val="24"/>
        </w:rPr>
        <w:t>2</w:t>
      </w:r>
      <w:r w:rsidR="0079192F">
        <w:rPr>
          <w:rFonts w:ascii="宋体" w:eastAsia="宋体" w:hAnsi="宋体" w:cs="宋体" w:hint="eastAsia"/>
          <w:kern w:val="0"/>
          <w:sz w:val="24"/>
          <w:szCs w:val="24"/>
        </w:rPr>
        <w:t>6</w:t>
      </w:r>
      <w:r w:rsidRPr="009A76FA">
        <w:rPr>
          <w:rFonts w:ascii="宋体" w:eastAsia="宋体" w:hAnsi="宋体" w:cs="宋体"/>
          <w:kern w:val="0"/>
          <w:sz w:val="24"/>
          <w:szCs w:val="24"/>
          <w:lang w:val="zh-CN"/>
        </w:rPr>
        <w:t>日</w:t>
      </w:r>
      <w:r w:rsidR="0079192F">
        <w:rPr>
          <w:rFonts w:ascii="宋体" w:eastAsia="宋体" w:hAnsi="宋体" w:cs="宋体" w:hint="eastAsia"/>
          <w:kern w:val="0"/>
          <w:sz w:val="24"/>
          <w:szCs w:val="24"/>
          <w:lang w:val="zh-CN"/>
        </w:rPr>
        <w:t>上午</w:t>
      </w:r>
      <w:r w:rsidR="0073426D">
        <w:rPr>
          <w:rFonts w:ascii="宋体" w:eastAsia="宋体" w:hAnsi="宋体" w:cs="宋体" w:hint="eastAsia"/>
          <w:kern w:val="0"/>
          <w:sz w:val="24"/>
          <w:szCs w:val="24"/>
          <w:lang w:val="zh-CN"/>
        </w:rPr>
        <w:t>9</w:t>
      </w:r>
      <w:r w:rsidRPr="009A76FA">
        <w:rPr>
          <w:rFonts w:ascii="宋体" w:eastAsia="宋体" w:hAnsi="宋体" w:cs="宋体"/>
          <w:kern w:val="0"/>
          <w:sz w:val="24"/>
          <w:szCs w:val="24"/>
          <w:lang w:val="zh-CN"/>
        </w:rPr>
        <w:t>时(北京时间)</w:t>
      </w:r>
      <w:r>
        <w:rPr>
          <w:rFonts w:ascii="宋体" w:eastAsia="宋体" w:hAnsi="宋体" w:cs="宋体"/>
          <w:kern w:val="0"/>
          <w:sz w:val="24"/>
          <w:szCs w:val="24"/>
          <w:lang w:val="zh-CN"/>
        </w:rPr>
        <w:t>。逾期递交的响应文件恕不接受。</w:t>
      </w:r>
    </w:p>
    <w:p w:rsidR="00F37063" w:rsidRPr="009A76FA"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sidRPr="009A76FA">
        <w:rPr>
          <w:rFonts w:ascii="宋体" w:eastAsia="宋体" w:hAnsi="宋体" w:cs="宋体"/>
          <w:kern w:val="0"/>
          <w:sz w:val="24"/>
          <w:szCs w:val="24"/>
          <w:lang w:val="zh-CN"/>
        </w:rPr>
        <w:t>8、</w:t>
      </w:r>
      <w:r w:rsidRPr="009A76FA">
        <w:rPr>
          <w:rFonts w:ascii="宋体" w:eastAsia="宋体" w:hAnsi="宋体" w:cs="宋体" w:hint="eastAsia"/>
          <w:kern w:val="0"/>
          <w:sz w:val="24"/>
          <w:szCs w:val="24"/>
          <w:lang w:val="zh-CN"/>
        </w:rPr>
        <w:t>开标</w:t>
      </w:r>
      <w:r w:rsidRPr="009A76FA">
        <w:rPr>
          <w:rFonts w:ascii="宋体" w:eastAsia="宋体" w:hAnsi="宋体" w:cs="宋体"/>
          <w:kern w:val="0"/>
          <w:sz w:val="24"/>
          <w:szCs w:val="24"/>
          <w:lang w:val="zh-CN"/>
        </w:rPr>
        <w:t>时间：2021年</w:t>
      </w:r>
      <w:r w:rsidRPr="009A76FA">
        <w:rPr>
          <w:rFonts w:ascii="宋体" w:eastAsia="宋体" w:hAnsi="宋体" w:cs="宋体"/>
          <w:kern w:val="0"/>
          <w:sz w:val="24"/>
          <w:szCs w:val="24"/>
        </w:rPr>
        <w:t>10</w:t>
      </w:r>
      <w:r w:rsidRPr="009A76FA">
        <w:rPr>
          <w:rFonts w:ascii="宋体" w:eastAsia="宋体" w:hAnsi="宋体" w:cs="宋体"/>
          <w:kern w:val="0"/>
          <w:sz w:val="24"/>
          <w:szCs w:val="24"/>
          <w:lang w:val="zh-CN"/>
        </w:rPr>
        <w:t>月</w:t>
      </w:r>
      <w:r w:rsidR="00541ECF">
        <w:rPr>
          <w:rFonts w:ascii="宋体" w:eastAsia="宋体" w:hAnsi="宋体" w:cs="宋体" w:hint="eastAsia"/>
          <w:kern w:val="0"/>
          <w:sz w:val="24"/>
          <w:szCs w:val="24"/>
        </w:rPr>
        <w:t>2</w:t>
      </w:r>
      <w:r w:rsidR="00F855C1">
        <w:rPr>
          <w:rFonts w:ascii="宋体" w:eastAsia="宋体" w:hAnsi="宋体" w:cs="宋体" w:hint="eastAsia"/>
          <w:kern w:val="0"/>
          <w:sz w:val="24"/>
          <w:szCs w:val="24"/>
        </w:rPr>
        <w:t>6</w:t>
      </w:r>
      <w:r w:rsidRPr="009A76FA">
        <w:rPr>
          <w:rFonts w:ascii="宋体" w:eastAsia="宋体" w:hAnsi="宋体" w:cs="宋体"/>
          <w:kern w:val="0"/>
          <w:sz w:val="24"/>
          <w:szCs w:val="24"/>
          <w:lang w:val="zh-CN"/>
        </w:rPr>
        <w:t>日</w:t>
      </w:r>
      <w:r w:rsidR="00F855C1">
        <w:rPr>
          <w:rFonts w:ascii="宋体" w:eastAsia="宋体" w:hAnsi="宋体" w:cs="宋体" w:hint="eastAsia"/>
          <w:kern w:val="0"/>
          <w:sz w:val="24"/>
          <w:szCs w:val="24"/>
          <w:lang w:val="zh-CN"/>
        </w:rPr>
        <w:t>上午</w:t>
      </w:r>
      <w:r w:rsidR="0073426D">
        <w:rPr>
          <w:rFonts w:ascii="宋体" w:eastAsia="宋体" w:hAnsi="宋体" w:cs="宋体" w:hint="eastAsia"/>
          <w:kern w:val="0"/>
          <w:sz w:val="24"/>
          <w:szCs w:val="24"/>
          <w:lang w:val="zh-CN"/>
        </w:rPr>
        <w:t>10</w:t>
      </w:r>
      <w:r w:rsidRPr="009A76FA">
        <w:rPr>
          <w:rFonts w:ascii="宋体" w:eastAsia="宋体" w:hAnsi="宋体" w:cs="宋体"/>
          <w:kern w:val="0"/>
          <w:sz w:val="24"/>
          <w:szCs w:val="24"/>
          <w:lang w:val="zh-CN"/>
        </w:rPr>
        <w:t>时(北京时间)。</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开标地点： 中国音乐学院</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地  址：</w:t>
      </w:r>
      <w:bookmarkStart w:id="30" w:name="_Hlk81250739"/>
      <w:r>
        <w:rPr>
          <w:rFonts w:ascii="宋体" w:eastAsia="宋体" w:hAnsi="宋体" w:cs="宋体" w:hint="eastAsia"/>
          <w:kern w:val="0"/>
          <w:sz w:val="24"/>
          <w:szCs w:val="24"/>
          <w:lang w:val="zh-CN"/>
        </w:rPr>
        <w:t>北京市朝阳区安翔路</w:t>
      </w:r>
      <w:r>
        <w:rPr>
          <w:rFonts w:ascii="宋体" w:eastAsia="宋体" w:hAnsi="宋体" w:cs="宋体"/>
          <w:kern w:val="0"/>
          <w:sz w:val="24"/>
          <w:szCs w:val="24"/>
          <w:lang w:val="zh-CN"/>
        </w:rPr>
        <w:t>1号</w:t>
      </w:r>
      <w:bookmarkEnd w:id="30"/>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9</w:t>
      </w:r>
      <w:r>
        <w:rPr>
          <w:rFonts w:ascii="宋体" w:eastAsia="宋体" w:hAnsi="宋体" w:cs="宋体" w:hint="eastAsia"/>
          <w:kern w:val="0"/>
          <w:sz w:val="24"/>
          <w:szCs w:val="24"/>
          <w:lang w:val="zh-CN"/>
        </w:rPr>
        <w:t xml:space="preserve">、获取比选文件地址： </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地  址：中国音乐学院教学楼</w:t>
      </w:r>
      <w:r w:rsidR="00987F64">
        <w:rPr>
          <w:rFonts w:ascii="宋体" w:eastAsia="宋体" w:hAnsi="宋体" w:cs="宋体" w:hint="eastAsia"/>
          <w:kern w:val="0"/>
          <w:sz w:val="24"/>
          <w:szCs w:val="24"/>
          <w:lang w:val="zh-CN"/>
        </w:rPr>
        <w:t>1008办公室</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bookmarkStart w:id="31" w:name="_Hlk81250751"/>
      <w:r>
        <w:rPr>
          <w:rFonts w:ascii="宋体" w:eastAsia="宋体" w:hAnsi="宋体" w:cs="宋体" w:hint="eastAsia"/>
          <w:kern w:val="0"/>
          <w:sz w:val="24"/>
          <w:szCs w:val="24"/>
          <w:lang w:val="zh-CN"/>
        </w:rPr>
        <w:t>邮  编：1</w:t>
      </w:r>
      <w:r>
        <w:rPr>
          <w:rFonts w:ascii="宋体" w:eastAsia="宋体" w:hAnsi="宋体" w:cs="宋体"/>
          <w:kern w:val="0"/>
          <w:sz w:val="24"/>
          <w:szCs w:val="24"/>
          <w:lang w:val="zh-CN"/>
        </w:rPr>
        <w:t>00101</w:t>
      </w:r>
      <w:bookmarkEnd w:id="31"/>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bookmarkStart w:id="32" w:name="_Hlk81250758"/>
      <w:r>
        <w:rPr>
          <w:rFonts w:ascii="宋体" w:eastAsia="宋体" w:hAnsi="宋体" w:cs="宋体" w:hint="eastAsia"/>
          <w:kern w:val="0"/>
          <w:sz w:val="24"/>
          <w:szCs w:val="24"/>
          <w:lang w:val="zh-CN"/>
        </w:rPr>
        <w:t>电话：</w:t>
      </w:r>
      <w:r w:rsidR="00987F64">
        <w:rPr>
          <w:rFonts w:ascii="宋体" w:eastAsia="宋体" w:hAnsi="宋体" w:cs="宋体" w:hint="eastAsia"/>
          <w:kern w:val="0"/>
          <w:sz w:val="24"/>
          <w:szCs w:val="24"/>
          <w:lang w:val="zh-CN"/>
        </w:rPr>
        <w:t>64887356</w:t>
      </w:r>
    </w:p>
    <w:p w:rsidR="00F37063" w:rsidRDefault="00B0554C">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联系人：</w:t>
      </w:r>
      <w:bookmarkEnd w:id="32"/>
      <w:r>
        <w:rPr>
          <w:rFonts w:ascii="宋体" w:eastAsia="宋体" w:hAnsi="宋体" w:cs="宋体" w:hint="eastAsia"/>
          <w:kern w:val="0"/>
          <w:sz w:val="24"/>
          <w:szCs w:val="24"/>
          <w:lang w:eastAsia="zh-Hans"/>
        </w:rPr>
        <w:t>何老师</w:t>
      </w:r>
    </w:p>
    <w:p w:rsidR="00F37063" w:rsidRDefault="00F37063">
      <w:pPr>
        <w:spacing w:line="360" w:lineRule="auto"/>
        <w:ind w:firstLineChars="200" w:firstLine="420"/>
        <w:rPr>
          <w:rFonts w:ascii="Times New Roman" w:eastAsia="宋体" w:hAnsi="Times New Roman" w:cs="Times New Roman"/>
          <w:szCs w:val="20"/>
        </w:rPr>
      </w:pPr>
    </w:p>
    <w:p w:rsidR="00F37063" w:rsidRDefault="00F37063">
      <w:pPr>
        <w:spacing w:line="360" w:lineRule="auto"/>
        <w:ind w:firstLineChars="200" w:firstLine="420"/>
        <w:rPr>
          <w:rFonts w:ascii="Times New Roman" w:eastAsia="宋体" w:hAnsi="Times New Roman" w:cs="Times New Roman"/>
          <w:szCs w:val="20"/>
        </w:rPr>
      </w:pPr>
    </w:p>
    <w:p w:rsidR="00F37063" w:rsidRDefault="00F37063">
      <w:pPr>
        <w:spacing w:line="440" w:lineRule="exact"/>
        <w:rPr>
          <w:rFonts w:ascii="宋体" w:eastAsia="宋体" w:hAnsi="宋体" w:cs="Arial"/>
          <w:sz w:val="24"/>
          <w:szCs w:val="24"/>
        </w:rPr>
      </w:pPr>
    </w:p>
    <w:p w:rsidR="00F37063" w:rsidRDefault="00B0554C">
      <w:pPr>
        <w:rPr>
          <w:rFonts w:ascii="Times New Roman" w:eastAsia="宋体" w:hAnsi="Times New Roman" w:cs="Times New Roman"/>
          <w:szCs w:val="20"/>
        </w:rPr>
      </w:pPr>
      <w:r>
        <w:rPr>
          <w:rFonts w:ascii="Times New Roman" w:eastAsia="宋体" w:hAnsi="Times New Roman" w:cs="Times New Roman"/>
          <w:kern w:val="0"/>
          <w:szCs w:val="20"/>
        </w:rPr>
        <w:br w:type="page"/>
      </w: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B0554C">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3" w:name="_Toc453843948"/>
      <w:r>
        <w:rPr>
          <w:rFonts w:ascii="宋体" w:eastAsia="宋体" w:hAnsi="宋体" w:cs="楷体_GB2312" w:hint="eastAsia"/>
          <w:b/>
          <w:bCs/>
          <w:spacing w:val="8"/>
          <w:kern w:val="0"/>
          <w:sz w:val="44"/>
          <w:szCs w:val="44"/>
        </w:rPr>
        <w:t>第二章  服务商/供应商须知</w:t>
      </w:r>
      <w:bookmarkEnd w:id="33"/>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B0554C">
      <w:pPr>
        <w:spacing w:line="300" w:lineRule="exact"/>
        <w:jc w:val="center"/>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楷体_GB2312" w:hint="eastAsia"/>
          <w:b/>
          <w:bCs/>
          <w:spacing w:val="8"/>
          <w:kern w:val="0"/>
          <w:sz w:val="28"/>
          <w:szCs w:val="28"/>
        </w:rPr>
        <w:lastRenderedPageBreak/>
        <w:t>服务商/供应商须知前附表</w:t>
      </w:r>
    </w:p>
    <w:tbl>
      <w:tblPr>
        <w:tblW w:w="98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F37063">
        <w:trPr>
          <w:trHeight w:val="929"/>
          <w:jc w:val="center"/>
        </w:trPr>
        <w:tc>
          <w:tcPr>
            <w:tcW w:w="785" w:type="dxa"/>
            <w:vAlign w:val="center"/>
          </w:tcPr>
          <w:p w:rsidR="00F37063" w:rsidRDefault="00B0554C">
            <w:pPr>
              <w:jc w:val="center"/>
              <w:rPr>
                <w:rFonts w:ascii="宋体" w:eastAsia="Times New Roman" w:hAnsi="宋体" w:cs="Times New Roman"/>
                <w:b/>
                <w:sz w:val="24"/>
                <w:szCs w:val="24"/>
              </w:rPr>
            </w:pPr>
            <w:r>
              <w:rPr>
                <w:rFonts w:ascii="宋体" w:eastAsia="Times New Roman" w:hAnsi="宋体" w:cs="Times New Roman" w:hint="eastAsia"/>
                <w:b/>
                <w:sz w:val="24"/>
                <w:szCs w:val="24"/>
              </w:rPr>
              <w:t>项号</w:t>
            </w:r>
          </w:p>
        </w:tc>
        <w:tc>
          <w:tcPr>
            <w:tcW w:w="1969" w:type="dxa"/>
            <w:vAlign w:val="center"/>
          </w:tcPr>
          <w:p w:rsidR="00F37063" w:rsidRDefault="00B0554C">
            <w:pPr>
              <w:jc w:val="center"/>
              <w:rPr>
                <w:rFonts w:ascii="宋体" w:eastAsia="Times New Roman" w:hAnsi="宋体" w:cs="Times New Roman"/>
                <w:b/>
                <w:sz w:val="24"/>
                <w:szCs w:val="24"/>
              </w:rPr>
            </w:pPr>
            <w:r>
              <w:rPr>
                <w:rFonts w:ascii="宋体" w:eastAsia="Times New Roman" w:hAnsi="宋体" w:cs="Times New Roman" w:hint="eastAsia"/>
                <w:b/>
                <w:sz w:val="24"/>
                <w:szCs w:val="24"/>
              </w:rPr>
              <w:t>内  容</w:t>
            </w:r>
          </w:p>
        </w:tc>
        <w:tc>
          <w:tcPr>
            <w:tcW w:w="7088" w:type="dxa"/>
            <w:vAlign w:val="center"/>
          </w:tcPr>
          <w:p w:rsidR="00F37063" w:rsidRDefault="00B0554C">
            <w:pPr>
              <w:jc w:val="center"/>
              <w:rPr>
                <w:rFonts w:ascii="宋体" w:eastAsia="Times New Roman" w:hAnsi="宋体" w:cs="Times New Roman"/>
                <w:b/>
                <w:sz w:val="24"/>
                <w:szCs w:val="24"/>
              </w:rPr>
            </w:pPr>
            <w:r>
              <w:rPr>
                <w:rFonts w:ascii="宋体" w:eastAsia="Times New Roman" w:hAnsi="宋体" w:cs="Times New Roman" w:hint="eastAsia"/>
                <w:b/>
                <w:sz w:val="24"/>
                <w:szCs w:val="24"/>
              </w:rPr>
              <w:t>说明及要求</w:t>
            </w:r>
          </w:p>
        </w:tc>
      </w:tr>
      <w:tr w:rsidR="00F37063">
        <w:trPr>
          <w:trHeight w:val="444"/>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1</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项目名称</w:t>
            </w:r>
          </w:p>
        </w:tc>
        <w:tc>
          <w:tcPr>
            <w:tcW w:w="7088" w:type="dxa"/>
            <w:vAlign w:val="center"/>
          </w:tcPr>
          <w:p w:rsidR="00F37063" w:rsidRPr="00B004F6" w:rsidRDefault="00D32941">
            <w:pPr>
              <w:pStyle w:val="1"/>
              <w:spacing w:line="360" w:lineRule="exact"/>
              <w:ind w:leftChars="54" w:left="287" w:hangingChars="62" w:hanging="174"/>
              <w:jc w:val="left"/>
              <w:rPr>
                <w:rFonts w:ascii="宋体" w:eastAsia="Times New Roman" w:hAnsi="宋体"/>
                <w:b w:val="0"/>
                <w:bCs w:val="0"/>
                <w:kern w:val="2"/>
                <w:sz w:val="28"/>
                <w:szCs w:val="28"/>
              </w:rPr>
            </w:pPr>
            <w:r>
              <w:rPr>
                <w:rFonts w:ascii="仿宋" w:eastAsia="仿宋" w:hAnsi="仿宋" w:hint="eastAsia"/>
                <w:color w:val="000000"/>
                <w:sz w:val="28"/>
                <w:szCs w:val="28"/>
              </w:rPr>
              <w:t>中国音乐学院</w:t>
            </w:r>
            <w:r w:rsidR="00B004F6" w:rsidRPr="00B004F6">
              <w:rPr>
                <w:rFonts w:ascii="仿宋" w:eastAsia="仿宋" w:hAnsi="仿宋" w:hint="eastAsia"/>
                <w:color w:val="000000"/>
                <w:sz w:val="28"/>
                <w:szCs w:val="28"/>
              </w:rPr>
              <w:t>琴房电子班牌维护服务项目</w:t>
            </w:r>
          </w:p>
          <w:p w:rsidR="00F37063" w:rsidRDefault="00B0554C" w:rsidP="00987F64">
            <w:pPr>
              <w:pStyle w:val="1"/>
              <w:spacing w:line="360" w:lineRule="exact"/>
              <w:ind w:leftChars="56" w:left="267" w:hangingChars="62" w:hanging="149"/>
              <w:jc w:val="left"/>
              <w:rPr>
                <w:rFonts w:ascii="宋体" w:eastAsia="Times New Roman" w:hAnsi="宋体"/>
                <w:b w:val="0"/>
                <w:bCs w:val="0"/>
                <w:kern w:val="2"/>
                <w:sz w:val="24"/>
                <w:szCs w:val="24"/>
              </w:rPr>
            </w:pPr>
            <w:r>
              <w:rPr>
                <w:rFonts w:ascii="宋体" w:eastAsia="Times New Roman" w:hAnsi="宋体"/>
                <w:b w:val="0"/>
                <w:bCs w:val="0"/>
                <w:kern w:val="2"/>
                <w:sz w:val="24"/>
                <w:szCs w:val="24"/>
              </w:rPr>
              <w:t>比选文件</w:t>
            </w:r>
          </w:p>
        </w:tc>
      </w:tr>
      <w:tr w:rsidR="00F37063">
        <w:trPr>
          <w:trHeight w:val="460"/>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2</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项目地点</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北京市朝阳区安翔路</w:t>
            </w:r>
            <w:r>
              <w:rPr>
                <w:rFonts w:ascii="宋体" w:eastAsia="Times New Roman" w:hAnsi="宋体" w:cs="Times New Roman"/>
                <w:sz w:val="24"/>
                <w:szCs w:val="24"/>
              </w:rPr>
              <w:t>1号</w:t>
            </w:r>
          </w:p>
        </w:tc>
      </w:tr>
      <w:tr w:rsidR="00F37063">
        <w:trPr>
          <w:trHeight w:val="427"/>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3</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服务</w:t>
            </w:r>
            <w:r>
              <w:rPr>
                <w:rFonts w:ascii="宋体" w:eastAsia="Times New Roman" w:hAnsi="宋体" w:cs="Times New Roman"/>
                <w:sz w:val="24"/>
                <w:szCs w:val="24"/>
              </w:rPr>
              <w:t>/</w:t>
            </w:r>
            <w:r>
              <w:rPr>
                <w:rFonts w:ascii="宋体" w:eastAsia="宋体" w:hAnsi="宋体" w:cs="宋体" w:hint="eastAsia"/>
                <w:sz w:val="24"/>
                <w:szCs w:val="24"/>
              </w:rPr>
              <w:t>供货</w:t>
            </w:r>
            <w:r>
              <w:rPr>
                <w:rFonts w:ascii="宋体" w:eastAsia="Times New Roman" w:hAnsi="宋体" w:cs="Times New Roman" w:hint="eastAsia"/>
                <w:sz w:val="24"/>
                <w:szCs w:val="24"/>
              </w:rPr>
              <w:t>周期</w:t>
            </w:r>
          </w:p>
        </w:tc>
        <w:tc>
          <w:tcPr>
            <w:tcW w:w="7088" w:type="dxa"/>
            <w:vAlign w:val="center"/>
          </w:tcPr>
          <w:p w:rsidR="00F37063" w:rsidRDefault="00B004F6" w:rsidP="00B004F6">
            <w:pPr>
              <w:rPr>
                <w:rFonts w:ascii="宋体" w:hAnsi="宋体" w:cs="Times New Roman"/>
                <w:sz w:val="24"/>
                <w:szCs w:val="24"/>
              </w:rPr>
            </w:pPr>
            <w:r>
              <w:rPr>
                <w:rFonts w:ascii="宋体" w:hAnsi="宋体" w:cs="Times New Roman"/>
                <w:sz w:val="24"/>
                <w:szCs w:val="24"/>
              </w:rPr>
              <w:t>1至</w:t>
            </w:r>
            <w:r>
              <w:rPr>
                <w:rFonts w:ascii="宋体" w:hAnsi="宋体" w:cs="Times New Roman" w:hint="eastAsia"/>
                <w:sz w:val="24"/>
                <w:szCs w:val="24"/>
              </w:rPr>
              <w:t>2</w:t>
            </w:r>
            <w:r w:rsidR="00B0554C">
              <w:rPr>
                <w:rFonts w:ascii="宋体" w:hAnsi="宋体" w:cs="Times New Roman" w:hint="eastAsia"/>
                <w:sz w:val="24"/>
                <w:szCs w:val="24"/>
              </w:rPr>
              <w:t>个月</w:t>
            </w:r>
          </w:p>
        </w:tc>
      </w:tr>
      <w:tr w:rsidR="00F37063">
        <w:trPr>
          <w:trHeight w:val="509"/>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4</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比选范围</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sz w:val="24"/>
                <w:szCs w:val="24"/>
              </w:rPr>
              <w:t>货物质量，服务态度</w:t>
            </w:r>
          </w:p>
        </w:tc>
      </w:tr>
      <w:tr w:rsidR="00F37063">
        <w:trPr>
          <w:trHeight w:val="576"/>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5</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资金来源</w:t>
            </w:r>
          </w:p>
        </w:tc>
        <w:tc>
          <w:tcPr>
            <w:tcW w:w="7088" w:type="dxa"/>
            <w:vAlign w:val="center"/>
          </w:tcPr>
          <w:p w:rsidR="00F37063" w:rsidRDefault="00B0554C">
            <w:pPr>
              <w:spacing w:line="360" w:lineRule="exact"/>
              <w:rPr>
                <w:rFonts w:ascii="宋体" w:eastAsia="Times New Roman" w:hAnsi="宋体" w:cs="Times New Roman"/>
                <w:sz w:val="24"/>
                <w:szCs w:val="24"/>
              </w:rPr>
            </w:pPr>
            <w:r>
              <w:rPr>
                <w:rFonts w:ascii="Arial" w:hAnsi="Arial" w:cs="Arial"/>
                <w:bCs/>
                <w:color w:val="000000"/>
                <w:kern w:val="0"/>
                <w:sz w:val="24"/>
                <w:szCs w:val="24"/>
              </w:rPr>
              <w:t>校财政资金</w:t>
            </w:r>
          </w:p>
        </w:tc>
      </w:tr>
      <w:tr w:rsidR="00F37063">
        <w:trPr>
          <w:trHeight w:val="530"/>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6</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资质要求</w:t>
            </w:r>
          </w:p>
        </w:tc>
        <w:tc>
          <w:tcPr>
            <w:tcW w:w="7088" w:type="dxa"/>
            <w:vAlign w:val="center"/>
          </w:tcPr>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1）在中华人民共和国境内注册的、具有独立承担民事责任的能力的供应商；</w:t>
            </w:r>
          </w:p>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2）具有良好的商业信誉和健全的财务会计制度；</w:t>
            </w:r>
          </w:p>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3）有依法缴纳税收和社会保障资金的良好记录；</w:t>
            </w:r>
          </w:p>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4）近三年内，在经营活动中没有重大违法记录；</w:t>
            </w:r>
          </w:p>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5）本项目不接受联合体参加比选；</w:t>
            </w:r>
          </w:p>
          <w:p w:rsidR="00F37063" w:rsidRDefault="00B0554C">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6）通过“信用中国”网站（www.creditchina.gov.cn）</w:t>
            </w:r>
            <w:r>
              <w:rPr>
                <w:rFonts w:ascii="宋体" w:eastAsia="Times New Roman" w:hAnsi="宋体" w:cs="宋体" w:hint="eastAsia"/>
                <w:color w:val="000000"/>
                <w:kern w:val="0"/>
                <w:sz w:val="24"/>
                <w:szCs w:val="24"/>
                <w:lang w:val="zh-CN"/>
              </w:rPr>
              <w:t>和</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天眼查</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网站</w:t>
            </w:r>
            <w:r>
              <w:rPr>
                <w:rFonts w:ascii="宋体" w:eastAsia="Times New Roman" w:hAnsi="宋体" w:cs="宋体" w:hint="eastAsia"/>
                <w:color w:val="000000"/>
                <w:kern w:val="0"/>
                <w:sz w:val="24"/>
                <w:szCs w:val="24"/>
              </w:rPr>
              <w:t>（www.tianyancha.com</w:t>
            </w:r>
            <w:r>
              <w:rPr>
                <w:rFonts w:ascii="宋体" w:eastAsia="Times New Roman" w:hAnsi="宋体" w:cs="宋体"/>
                <w:color w:val="000000"/>
                <w:kern w:val="0"/>
                <w:sz w:val="24"/>
                <w:szCs w:val="24"/>
              </w:rPr>
              <w:t>）</w:t>
            </w:r>
            <w:r>
              <w:rPr>
                <w:rFonts w:ascii="宋体" w:eastAsia="Times New Roman" w:hAnsi="宋体" w:cs="Times New Roman" w:hint="eastAsia"/>
                <w:sz w:val="24"/>
                <w:szCs w:val="24"/>
              </w:rPr>
              <w:t>查询信用记录（截止时间点为</w:t>
            </w:r>
            <w:r>
              <w:rPr>
                <w:rFonts w:ascii="宋体" w:eastAsia="Times New Roman" w:hAnsi="宋体" w:cs="宋体" w:hint="eastAsia"/>
                <w:kern w:val="0"/>
                <w:sz w:val="24"/>
                <w:szCs w:val="24"/>
                <w:lang w:val="zh-CN"/>
              </w:rPr>
              <w:t>响应</w:t>
            </w:r>
            <w:r>
              <w:rPr>
                <w:rFonts w:ascii="宋体" w:eastAsia="Times New Roman" w:hAnsi="宋体" w:cs="Times New Roman" w:hint="eastAsia"/>
                <w:sz w:val="24"/>
                <w:szCs w:val="24"/>
              </w:rPr>
              <w:t>截止时间），被列入失信被执行人、重大税收违法案件当事人名单或政府采购严重违法失信行为记录名单的供应商，没有资格参加本项目的</w:t>
            </w:r>
            <w:r>
              <w:rPr>
                <w:rFonts w:ascii="宋体" w:eastAsia="宋体" w:hAnsi="宋体" w:cs="Times New Roman" w:hint="eastAsia"/>
                <w:sz w:val="24"/>
                <w:szCs w:val="24"/>
              </w:rPr>
              <w:t>比选</w:t>
            </w:r>
            <w:r>
              <w:rPr>
                <w:rFonts w:ascii="宋体" w:eastAsia="Times New Roman" w:hAnsi="宋体" w:cs="Times New Roman" w:hint="eastAsia"/>
                <w:sz w:val="24"/>
                <w:szCs w:val="24"/>
              </w:rPr>
              <w:t>活动；</w:t>
            </w:r>
          </w:p>
          <w:p w:rsidR="00F37063" w:rsidRDefault="00B0554C">
            <w:pPr>
              <w:spacing w:line="360" w:lineRule="exact"/>
              <w:rPr>
                <w:rFonts w:ascii="宋体" w:eastAsia="Times New Roman" w:hAnsi="宋体" w:cs="Arial"/>
                <w:sz w:val="24"/>
                <w:szCs w:val="24"/>
              </w:rPr>
            </w:pPr>
            <w:r>
              <w:rPr>
                <w:rFonts w:ascii="宋体" w:eastAsia="Times New Roman" w:hAnsi="宋体" w:cs="Times New Roman"/>
                <w:sz w:val="24"/>
                <w:szCs w:val="24"/>
              </w:rPr>
              <w:t>7</w:t>
            </w:r>
            <w:r>
              <w:rPr>
                <w:rFonts w:ascii="宋体" w:eastAsia="Times New Roman" w:hAnsi="宋体" w:cs="Times New Roman" w:hint="eastAsia"/>
                <w:sz w:val="24"/>
                <w:szCs w:val="24"/>
              </w:rPr>
              <w:t>）法律、行政法规规定的其他条件。</w:t>
            </w:r>
          </w:p>
        </w:tc>
      </w:tr>
      <w:tr w:rsidR="00F37063">
        <w:trPr>
          <w:trHeight w:val="713"/>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7</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资格审查方式</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资格后审</w:t>
            </w:r>
          </w:p>
        </w:tc>
      </w:tr>
      <w:tr w:rsidR="00F37063">
        <w:trPr>
          <w:trHeight w:val="553"/>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8</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比选有效期</w:t>
            </w:r>
          </w:p>
        </w:tc>
        <w:tc>
          <w:tcPr>
            <w:tcW w:w="7088" w:type="dxa"/>
            <w:vAlign w:val="center"/>
          </w:tcPr>
          <w:p w:rsidR="00F37063" w:rsidRDefault="00B0554C">
            <w:pPr>
              <w:rPr>
                <w:rFonts w:ascii="宋体" w:hAnsi="宋体" w:cs="Times New Roman"/>
                <w:sz w:val="24"/>
                <w:szCs w:val="24"/>
              </w:rPr>
            </w:pPr>
            <w:r>
              <w:rPr>
                <w:rFonts w:ascii="宋体" w:eastAsia="Times New Roman" w:hAnsi="宋体" w:cs="Times New Roman" w:hint="eastAsia"/>
                <w:sz w:val="24"/>
                <w:szCs w:val="24"/>
              </w:rPr>
              <w:t>比选有效期为</w:t>
            </w:r>
            <w:r>
              <w:rPr>
                <w:rFonts w:ascii="宋体" w:eastAsia="Times New Roman" w:hAnsi="宋体" w:cs="Times New Roman"/>
                <w:sz w:val="24"/>
                <w:szCs w:val="24"/>
              </w:rPr>
              <w:t>120</w:t>
            </w:r>
            <w:r>
              <w:rPr>
                <w:rFonts w:ascii="宋体" w:eastAsia="Times New Roman" w:hAnsi="宋体" w:cs="Times New Roman" w:hint="eastAsia"/>
                <w:sz w:val="24"/>
                <w:szCs w:val="24"/>
              </w:rPr>
              <w:t>日历日（从响应文件递交截止之日算起）。</w:t>
            </w:r>
          </w:p>
        </w:tc>
      </w:tr>
      <w:tr w:rsidR="00F37063">
        <w:trPr>
          <w:trHeight w:val="461"/>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9</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响应文件份数</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1份正本，</w:t>
            </w:r>
            <w:r>
              <w:rPr>
                <w:rFonts w:ascii="宋体" w:eastAsia="宋体" w:hAnsi="宋体" w:cs="Times New Roman" w:hint="eastAsia"/>
                <w:sz w:val="24"/>
                <w:szCs w:val="24"/>
              </w:rPr>
              <w:t>3</w:t>
            </w:r>
            <w:r>
              <w:rPr>
                <w:rFonts w:ascii="宋体" w:eastAsia="Times New Roman" w:hAnsi="宋体" w:cs="Times New Roman" w:hint="eastAsia"/>
                <w:sz w:val="24"/>
                <w:szCs w:val="24"/>
              </w:rPr>
              <w:t>份副本，另外提交响应文件电子文件</w:t>
            </w:r>
            <w:r>
              <w:rPr>
                <w:rFonts w:ascii="宋体" w:eastAsia="Times New Roman" w:hAnsi="宋体" w:cs="Times New Roman"/>
                <w:sz w:val="24"/>
                <w:szCs w:val="24"/>
              </w:rPr>
              <w:t>1份</w:t>
            </w:r>
            <w:r>
              <w:rPr>
                <w:rFonts w:ascii="宋体" w:eastAsia="Times New Roman" w:hAnsi="宋体" w:cs="Times New Roman" w:hint="eastAsia"/>
                <w:sz w:val="24"/>
                <w:szCs w:val="24"/>
              </w:rPr>
              <w:t>。</w:t>
            </w:r>
          </w:p>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电子版本应与响应文件正本一致，签字盖章后扫描为PDF或JPEG格式。</w:t>
            </w:r>
          </w:p>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电子版文件的存储载体为U盘（为了便于区分，在U盘表面粘帖单位标识,如：服务商/供应商简称+比选编号）。</w:t>
            </w:r>
          </w:p>
        </w:tc>
      </w:tr>
      <w:tr w:rsidR="00F37063">
        <w:trPr>
          <w:trHeight w:val="587"/>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10</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宋体" w:hAnsi="宋体" w:cs="宋体" w:hint="eastAsia"/>
                <w:sz w:val="24"/>
                <w:szCs w:val="24"/>
              </w:rPr>
              <w:t>获取</w:t>
            </w:r>
            <w:r>
              <w:rPr>
                <w:rFonts w:ascii="宋体" w:eastAsia="Times New Roman" w:hAnsi="宋体" w:cs="Times New Roman" w:hint="eastAsia"/>
                <w:sz w:val="24"/>
                <w:szCs w:val="24"/>
              </w:rPr>
              <w:t>比选文件</w:t>
            </w:r>
          </w:p>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时间</w:t>
            </w:r>
          </w:p>
        </w:tc>
        <w:tc>
          <w:tcPr>
            <w:tcW w:w="7088" w:type="dxa"/>
            <w:vAlign w:val="center"/>
          </w:tcPr>
          <w:p w:rsidR="00F37063" w:rsidRDefault="00B0554C">
            <w:pPr>
              <w:tabs>
                <w:tab w:val="left" w:pos="720"/>
              </w:tabs>
              <w:autoSpaceDE w:val="0"/>
              <w:autoSpaceDN w:val="0"/>
              <w:adjustRightInd w:val="0"/>
              <w:spacing w:line="360" w:lineRule="auto"/>
              <w:ind w:right="17"/>
              <w:jc w:val="left"/>
              <w:rPr>
                <w:rFonts w:ascii="宋体" w:eastAsia="宋体" w:hAnsi="宋体" w:cs="宋体"/>
                <w:kern w:val="0"/>
                <w:sz w:val="24"/>
                <w:szCs w:val="24"/>
                <w:lang w:val="zh-CN"/>
              </w:rPr>
            </w:pPr>
            <w:r w:rsidRPr="00903D6D">
              <w:rPr>
                <w:rFonts w:ascii="宋体" w:eastAsia="宋体" w:hAnsi="宋体" w:cs="宋体"/>
                <w:kern w:val="0"/>
                <w:sz w:val="24"/>
                <w:szCs w:val="24"/>
                <w:lang w:val="zh-CN"/>
              </w:rPr>
              <w:t>2021年</w:t>
            </w:r>
            <w:r w:rsidR="003B7909" w:rsidRPr="00903D6D">
              <w:rPr>
                <w:rFonts w:ascii="宋体" w:eastAsia="宋体" w:hAnsi="宋体" w:cs="宋体"/>
                <w:kern w:val="0"/>
                <w:sz w:val="24"/>
                <w:szCs w:val="24"/>
              </w:rPr>
              <w:t>10</w:t>
            </w:r>
            <w:r w:rsidRPr="00903D6D">
              <w:rPr>
                <w:rFonts w:ascii="宋体" w:eastAsia="宋体" w:hAnsi="宋体" w:cs="宋体"/>
                <w:kern w:val="0"/>
                <w:sz w:val="24"/>
                <w:szCs w:val="24"/>
                <w:lang w:val="zh-CN"/>
              </w:rPr>
              <w:t>月</w:t>
            </w:r>
            <w:r w:rsidR="00BA356D">
              <w:rPr>
                <w:rFonts w:ascii="宋体" w:eastAsia="宋体" w:hAnsi="宋体" w:cs="宋体" w:hint="eastAsia"/>
                <w:kern w:val="0"/>
                <w:sz w:val="24"/>
                <w:szCs w:val="24"/>
                <w:lang w:val="zh-CN"/>
              </w:rPr>
              <w:t>2</w:t>
            </w:r>
            <w:r w:rsidR="006B4D57">
              <w:rPr>
                <w:rFonts w:ascii="宋体" w:eastAsia="宋体" w:hAnsi="宋体" w:cs="宋体" w:hint="eastAsia"/>
                <w:kern w:val="0"/>
                <w:sz w:val="24"/>
                <w:szCs w:val="24"/>
                <w:lang w:val="zh-CN"/>
              </w:rPr>
              <w:t>3</w:t>
            </w:r>
            <w:r w:rsidRPr="00903D6D">
              <w:rPr>
                <w:rFonts w:ascii="宋体" w:eastAsia="宋体" w:hAnsi="宋体" w:cs="宋体"/>
                <w:kern w:val="0"/>
                <w:sz w:val="24"/>
                <w:szCs w:val="24"/>
                <w:lang w:val="zh-CN"/>
              </w:rPr>
              <w:t>日至</w:t>
            </w:r>
            <w:r w:rsidRPr="00903D6D">
              <w:rPr>
                <w:rFonts w:ascii="宋体" w:eastAsia="宋体" w:hAnsi="宋体" w:cs="宋体" w:hint="eastAsia"/>
                <w:kern w:val="0"/>
                <w:sz w:val="24"/>
                <w:szCs w:val="24"/>
                <w:lang w:val="zh-CN"/>
              </w:rPr>
              <w:t xml:space="preserve"> </w:t>
            </w:r>
            <w:r w:rsidRPr="00903D6D">
              <w:rPr>
                <w:rFonts w:ascii="宋体" w:eastAsia="宋体" w:hAnsi="宋体" w:cs="宋体"/>
                <w:kern w:val="0"/>
                <w:sz w:val="24"/>
                <w:szCs w:val="24"/>
                <w:lang w:val="zh-CN"/>
              </w:rPr>
              <w:t>2021年</w:t>
            </w:r>
            <w:r w:rsidRPr="00903D6D">
              <w:rPr>
                <w:rFonts w:ascii="宋体" w:eastAsia="宋体" w:hAnsi="宋体" w:cs="宋体"/>
                <w:kern w:val="0"/>
                <w:sz w:val="24"/>
                <w:szCs w:val="24"/>
              </w:rPr>
              <w:t>10</w:t>
            </w:r>
            <w:r w:rsidRPr="00903D6D">
              <w:rPr>
                <w:rFonts w:ascii="宋体" w:eastAsia="宋体" w:hAnsi="宋体" w:cs="宋体"/>
                <w:kern w:val="0"/>
                <w:sz w:val="24"/>
                <w:szCs w:val="24"/>
                <w:lang w:val="zh-CN"/>
              </w:rPr>
              <w:t>月</w:t>
            </w:r>
            <w:r w:rsidR="00BA356D">
              <w:rPr>
                <w:rFonts w:ascii="宋体" w:eastAsia="宋体" w:hAnsi="宋体" w:cs="宋体" w:hint="eastAsia"/>
                <w:kern w:val="0"/>
                <w:sz w:val="24"/>
                <w:szCs w:val="24"/>
              </w:rPr>
              <w:t>2</w:t>
            </w:r>
            <w:r w:rsidR="00F855C1">
              <w:rPr>
                <w:rFonts w:ascii="宋体" w:eastAsia="宋体" w:hAnsi="宋体" w:cs="宋体" w:hint="eastAsia"/>
                <w:kern w:val="0"/>
                <w:sz w:val="24"/>
                <w:szCs w:val="24"/>
              </w:rPr>
              <w:t>5</w:t>
            </w:r>
            <w:r w:rsidRPr="00903D6D">
              <w:rPr>
                <w:rFonts w:ascii="宋体" w:eastAsia="宋体" w:hAnsi="宋体" w:cs="宋体"/>
                <w:kern w:val="0"/>
                <w:sz w:val="24"/>
                <w:szCs w:val="24"/>
                <w:lang w:val="zh-CN"/>
              </w:rPr>
              <w:t>日</w:t>
            </w:r>
            <w:r w:rsidRPr="00903D6D">
              <w:rPr>
                <w:rFonts w:ascii="宋体" w:eastAsia="宋体" w:hAnsi="宋体" w:cs="宋体" w:hint="eastAsia"/>
                <w:kern w:val="0"/>
                <w:sz w:val="24"/>
                <w:szCs w:val="24"/>
                <w:lang w:val="zh-CN"/>
              </w:rPr>
              <w:t>每日</w:t>
            </w:r>
            <w:r w:rsidRPr="00903D6D">
              <w:rPr>
                <w:rFonts w:ascii="宋体" w:eastAsia="宋体" w:hAnsi="宋体" w:cs="宋体"/>
                <w:kern w:val="0"/>
                <w:sz w:val="24"/>
                <w:szCs w:val="24"/>
                <w:lang w:val="zh-CN"/>
              </w:rPr>
              <w:t>8：00</w:t>
            </w:r>
            <w:r w:rsidRPr="00903D6D">
              <w:rPr>
                <w:rFonts w:ascii="宋体" w:eastAsia="宋体" w:hAnsi="宋体" w:cs="宋体" w:hint="eastAsia"/>
                <w:kern w:val="0"/>
                <w:sz w:val="24"/>
                <w:szCs w:val="24"/>
                <w:lang w:val="zh-CN"/>
              </w:rPr>
              <w:t xml:space="preserve"> </w:t>
            </w:r>
            <w:r w:rsidRPr="00903D6D">
              <w:rPr>
                <w:rFonts w:ascii="宋体" w:eastAsia="宋体" w:hAnsi="宋体" w:cs="宋体"/>
                <w:kern w:val="0"/>
                <w:sz w:val="24"/>
                <w:szCs w:val="24"/>
                <w:lang w:val="zh-CN"/>
              </w:rPr>
              <w:t>—</w:t>
            </w:r>
            <w:r w:rsidRPr="00903D6D">
              <w:rPr>
                <w:rFonts w:ascii="宋体" w:eastAsia="宋体" w:hAnsi="宋体" w:cs="宋体" w:hint="eastAsia"/>
                <w:kern w:val="0"/>
                <w:sz w:val="24"/>
                <w:szCs w:val="24"/>
                <w:lang w:val="zh-CN"/>
              </w:rPr>
              <w:t xml:space="preserve"> </w:t>
            </w:r>
            <w:r w:rsidRPr="00903D6D">
              <w:rPr>
                <w:rFonts w:ascii="宋体" w:eastAsia="宋体" w:hAnsi="宋体" w:cs="宋体"/>
                <w:kern w:val="0"/>
                <w:sz w:val="24"/>
                <w:szCs w:val="24"/>
                <w:lang w:val="zh-CN"/>
              </w:rPr>
              <w:t>17：</w:t>
            </w:r>
            <w:r w:rsidRPr="00903D6D">
              <w:rPr>
                <w:rFonts w:ascii="宋体" w:eastAsia="宋体" w:hAnsi="宋体" w:cs="宋体" w:hint="eastAsia"/>
                <w:kern w:val="0"/>
                <w:sz w:val="24"/>
                <w:szCs w:val="24"/>
                <w:lang w:val="zh-CN"/>
              </w:rPr>
              <w:t>0</w:t>
            </w:r>
            <w:r w:rsidRPr="00903D6D">
              <w:rPr>
                <w:rFonts w:ascii="宋体" w:eastAsia="宋体" w:hAnsi="宋体" w:cs="宋体"/>
                <w:kern w:val="0"/>
                <w:sz w:val="24"/>
                <w:szCs w:val="24"/>
                <w:lang w:val="zh-CN"/>
              </w:rPr>
              <w:t xml:space="preserve">0 </w:t>
            </w:r>
            <w:r>
              <w:rPr>
                <w:rFonts w:ascii="宋体" w:eastAsia="宋体" w:hAnsi="宋体" w:cs="宋体"/>
                <w:kern w:val="0"/>
                <w:sz w:val="24"/>
                <w:szCs w:val="24"/>
                <w:lang w:val="zh-CN"/>
              </w:rPr>
              <w:t>(北京时</w:t>
            </w:r>
            <w:r>
              <w:rPr>
                <w:rFonts w:ascii="宋体" w:eastAsia="宋体" w:hAnsi="宋体" w:cs="宋体"/>
                <w:kern w:val="0"/>
                <w:sz w:val="24"/>
                <w:szCs w:val="24"/>
                <w:lang w:val="zh-CN"/>
              </w:rPr>
              <w:lastRenderedPageBreak/>
              <w:t>间)。</w:t>
            </w:r>
          </w:p>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联系人：</w:t>
            </w:r>
            <w:r>
              <w:rPr>
                <w:rFonts w:ascii="宋体" w:eastAsia="宋体" w:hAnsi="宋体" w:cs="宋体" w:hint="eastAsia"/>
                <w:sz w:val="24"/>
                <w:szCs w:val="24"/>
                <w:lang w:eastAsia="zh-Hans"/>
              </w:rPr>
              <w:t>何</w:t>
            </w:r>
            <w:r>
              <w:rPr>
                <w:rFonts w:ascii="宋体" w:eastAsia="宋体" w:hAnsi="宋体" w:cs="宋体" w:hint="eastAsia"/>
                <w:sz w:val="24"/>
                <w:szCs w:val="24"/>
              </w:rPr>
              <w:t>老师</w:t>
            </w:r>
          </w:p>
          <w:p w:rsidR="00F37063" w:rsidRDefault="00B0554C">
            <w:pPr>
              <w:rPr>
                <w:rFonts w:ascii="宋体" w:hAnsi="宋体" w:cs="Times New Roman"/>
                <w:sz w:val="24"/>
                <w:szCs w:val="24"/>
              </w:rPr>
            </w:pPr>
            <w:r>
              <w:rPr>
                <w:rFonts w:ascii="宋体" w:eastAsia="Times New Roman" w:hAnsi="宋体" w:cs="Times New Roman" w:hint="eastAsia"/>
                <w:sz w:val="24"/>
                <w:szCs w:val="24"/>
              </w:rPr>
              <w:t>传真：</w:t>
            </w:r>
            <w:r w:rsidRPr="00903D6D">
              <w:rPr>
                <w:rFonts w:ascii="宋体" w:eastAsia="Times New Roman" w:hAnsi="宋体" w:cs="Times New Roman"/>
                <w:sz w:val="24"/>
                <w:szCs w:val="24"/>
              </w:rPr>
              <w:t>6488</w:t>
            </w:r>
            <w:r w:rsidRPr="00903D6D">
              <w:rPr>
                <w:rFonts w:asciiTheme="minorEastAsia" w:hAnsiTheme="minorEastAsia" w:cs="Times New Roman" w:hint="eastAsia"/>
                <w:sz w:val="24"/>
                <w:szCs w:val="24"/>
              </w:rPr>
              <w:t>7356</w:t>
            </w:r>
          </w:p>
        </w:tc>
      </w:tr>
      <w:tr w:rsidR="00F37063">
        <w:trPr>
          <w:trHeight w:val="935"/>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lastRenderedPageBreak/>
              <w:t>11</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响应文件递交地点及截止时间</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地点：中国音乐学院教学楼</w:t>
            </w:r>
            <w:r>
              <w:rPr>
                <w:rFonts w:asciiTheme="minorEastAsia" w:hAnsiTheme="minorEastAsia" w:cs="Times New Roman" w:hint="eastAsia"/>
                <w:sz w:val="24"/>
                <w:szCs w:val="24"/>
              </w:rPr>
              <w:t>1008</w:t>
            </w:r>
          </w:p>
          <w:p w:rsidR="00F37063" w:rsidRDefault="00B0554C" w:rsidP="0073426D">
            <w:pPr>
              <w:rPr>
                <w:rFonts w:ascii="宋体" w:eastAsia="Times New Roman" w:hAnsi="宋体" w:cs="Times New Roman"/>
                <w:sz w:val="24"/>
                <w:szCs w:val="24"/>
              </w:rPr>
            </w:pPr>
            <w:r>
              <w:rPr>
                <w:rFonts w:ascii="宋体" w:eastAsia="Times New Roman" w:hAnsi="宋体" w:cs="Times New Roman" w:hint="eastAsia"/>
                <w:sz w:val="24"/>
                <w:szCs w:val="24"/>
              </w:rPr>
              <w:t>截止时间：</w:t>
            </w:r>
            <w:r w:rsidRPr="00903D6D">
              <w:rPr>
                <w:rFonts w:ascii="宋体" w:eastAsia="宋体" w:hAnsi="宋体" w:cs="宋体"/>
                <w:kern w:val="0"/>
                <w:sz w:val="24"/>
                <w:szCs w:val="24"/>
                <w:lang w:val="zh-CN"/>
              </w:rPr>
              <w:t>2021年</w:t>
            </w:r>
            <w:r w:rsidRPr="00903D6D">
              <w:rPr>
                <w:rFonts w:ascii="宋体" w:eastAsia="宋体" w:hAnsi="宋体" w:cs="宋体"/>
                <w:kern w:val="0"/>
                <w:sz w:val="24"/>
                <w:szCs w:val="24"/>
              </w:rPr>
              <w:t>10</w:t>
            </w:r>
            <w:r w:rsidRPr="00903D6D">
              <w:rPr>
                <w:rFonts w:ascii="宋体" w:eastAsia="宋体" w:hAnsi="宋体" w:cs="宋体"/>
                <w:kern w:val="0"/>
                <w:sz w:val="24"/>
                <w:szCs w:val="24"/>
                <w:lang w:val="zh-CN"/>
              </w:rPr>
              <w:t>月</w:t>
            </w:r>
            <w:r w:rsidR="00BA356D">
              <w:rPr>
                <w:rFonts w:ascii="宋体" w:eastAsia="宋体" w:hAnsi="宋体" w:cs="宋体" w:hint="eastAsia"/>
                <w:kern w:val="0"/>
                <w:sz w:val="24"/>
                <w:szCs w:val="24"/>
              </w:rPr>
              <w:t>2</w:t>
            </w:r>
            <w:r w:rsidR="00317DF0">
              <w:rPr>
                <w:rFonts w:ascii="宋体" w:eastAsia="宋体" w:hAnsi="宋体" w:cs="宋体" w:hint="eastAsia"/>
                <w:kern w:val="0"/>
                <w:sz w:val="24"/>
                <w:szCs w:val="24"/>
              </w:rPr>
              <w:t>6</w:t>
            </w:r>
            <w:r w:rsidRPr="00903D6D">
              <w:rPr>
                <w:rFonts w:ascii="宋体" w:eastAsia="宋体" w:hAnsi="宋体" w:cs="宋体"/>
                <w:kern w:val="0"/>
                <w:sz w:val="24"/>
                <w:szCs w:val="24"/>
                <w:lang w:val="zh-CN"/>
              </w:rPr>
              <w:t>日</w:t>
            </w:r>
            <w:r w:rsidR="00317DF0">
              <w:rPr>
                <w:rFonts w:ascii="宋体" w:eastAsia="宋体" w:hAnsi="宋体" w:cs="宋体" w:hint="eastAsia"/>
                <w:kern w:val="0"/>
                <w:sz w:val="24"/>
                <w:szCs w:val="24"/>
                <w:lang w:val="zh-CN"/>
              </w:rPr>
              <w:t>上午</w:t>
            </w:r>
            <w:r w:rsidR="0073426D">
              <w:rPr>
                <w:rFonts w:ascii="宋体" w:eastAsia="宋体" w:hAnsi="宋体" w:cs="宋体" w:hint="eastAsia"/>
                <w:kern w:val="0"/>
                <w:sz w:val="24"/>
                <w:szCs w:val="24"/>
                <w:lang w:val="zh-CN"/>
              </w:rPr>
              <w:t>9</w:t>
            </w:r>
            <w:r w:rsidRPr="00903D6D">
              <w:rPr>
                <w:rFonts w:ascii="宋体" w:eastAsia="宋体" w:hAnsi="宋体" w:cs="宋体"/>
                <w:kern w:val="0"/>
                <w:sz w:val="24"/>
                <w:szCs w:val="24"/>
                <w:lang w:val="zh-CN"/>
              </w:rPr>
              <w:t>时(北京时间)</w:t>
            </w:r>
          </w:p>
        </w:tc>
      </w:tr>
      <w:tr w:rsidR="00F37063">
        <w:trPr>
          <w:trHeight w:val="975"/>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12</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开标</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地点：中国音乐学院教学楼</w:t>
            </w:r>
          </w:p>
          <w:p w:rsidR="00F37063" w:rsidRDefault="00B0554C" w:rsidP="0073426D">
            <w:pPr>
              <w:rPr>
                <w:rFonts w:ascii="宋体" w:eastAsia="Times New Roman" w:hAnsi="宋体" w:cs="Times New Roman"/>
                <w:sz w:val="24"/>
                <w:szCs w:val="24"/>
              </w:rPr>
            </w:pPr>
            <w:r>
              <w:rPr>
                <w:rFonts w:ascii="宋体" w:eastAsia="Times New Roman" w:hAnsi="宋体" w:cs="Times New Roman" w:hint="eastAsia"/>
                <w:sz w:val="24"/>
                <w:szCs w:val="24"/>
              </w:rPr>
              <w:t>开标时间：</w:t>
            </w:r>
            <w:r w:rsidRPr="00903D6D">
              <w:rPr>
                <w:rFonts w:ascii="宋体" w:eastAsia="宋体" w:hAnsi="宋体" w:cs="宋体"/>
                <w:kern w:val="0"/>
                <w:sz w:val="24"/>
                <w:szCs w:val="24"/>
                <w:lang w:val="zh-CN"/>
              </w:rPr>
              <w:t>2021年</w:t>
            </w:r>
            <w:r w:rsidRPr="00903D6D">
              <w:rPr>
                <w:rFonts w:ascii="宋体" w:eastAsia="宋体" w:hAnsi="宋体" w:cs="宋体"/>
                <w:kern w:val="0"/>
                <w:sz w:val="24"/>
                <w:szCs w:val="24"/>
              </w:rPr>
              <w:t>10</w:t>
            </w:r>
            <w:r w:rsidRPr="00903D6D">
              <w:rPr>
                <w:rFonts w:ascii="宋体" w:eastAsia="宋体" w:hAnsi="宋体" w:cs="宋体"/>
                <w:kern w:val="0"/>
                <w:sz w:val="24"/>
                <w:szCs w:val="24"/>
                <w:lang w:val="zh-CN"/>
              </w:rPr>
              <w:t>月</w:t>
            </w:r>
            <w:r w:rsidR="00BA356D">
              <w:rPr>
                <w:rFonts w:ascii="宋体" w:eastAsia="宋体" w:hAnsi="宋体" w:cs="宋体" w:hint="eastAsia"/>
                <w:kern w:val="0"/>
                <w:sz w:val="24"/>
                <w:szCs w:val="24"/>
              </w:rPr>
              <w:t>2</w:t>
            </w:r>
            <w:r w:rsidR="00F855C1">
              <w:rPr>
                <w:rFonts w:ascii="宋体" w:eastAsia="宋体" w:hAnsi="宋体" w:cs="宋体" w:hint="eastAsia"/>
                <w:kern w:val="0"/>
                <w:sz w:val="24"/>
                <w:szCs w:val="24"/>
              </w:rPr>
              <w:t>6</w:t>
            </w:r>
            <w:r w:rsidRPr="00903D6D">
              <w:rPr>
                <w:rFonts w:ascii="宋体" w:eastAsia="宋体" w:hAnsi="宋体" w:cs="宋体"/>
                <w:kern w:val="0"/>
                <w:sz w:val="24"/>
                <w:szCs w:val="24"/>
                <w:lang w:val="zh-CN"/>
              </w:rPr>
              <w:t>日</w:t>
            </w:r>
            <w:r w:rsidR="00F855C1">
              <w:rPr>
                <w:rFonts w:ascii="宋体" w:eastAsia="宋体" w:hAnsi="宋体" w:cs="宋体" w:hint="eastAsia"/>
                <w:kern w:val="0"/>
                <w:sz w:val="24"/>
                <w:szCs w:val="24"/>
                <w:lang w:val="zh-CN"/>
              </w:rPr>
              <w:t>上</w:t>
            </w:r>
            <w:r w:rsidRPr="00903D6D">
              <w:rPr>
                <w:rFonts w:ascii="宋体" w:eastAsia="宋体" w:hAnsi="宋体" w:cs="宋体"/>
                <w:kern w:val="0"/>
                <w:sz w:val="24"/>
                <w:szCs w:val="24"/>
                <w:lang w:val="zh-CN"/>
              </w:rPr>
              <w:t>午</w:t>
            </w:r>
            <w:r w:rsidR="0073426D">
              <w:rPr>
                <w:rFonts w:ascii="宋体" w:eastAsia="宋体" w:hAnsi="宋体" w:cs="宋体" w:hint="eastAsia"/>
                <w:kern w:val="0"/>
                <w:sz w:val="24"/>
                <w:szCs w:val="24"/>
                <w:lang w:val="zh-CN"/>
              </w:rPr>
              <w:t>10</w:t>
            </w:r>
            <w:r w:rsidRPr="00903D6D">
              <w:rPr>
                <w:rFonts w:ascii="宋体" w:eastAsia="宋体" w:hAnsi="宋体" w:cs="宋体"/>
                <w:kern w:val="0"/>
                <w:sz w:val="24"/>
                <w:szCs w:val="24"/>
                <w:lang w:val="zh-CN"/>
              </w:rPr>
              <w:t>时(北京时间)。</w:t>
            </w:r>
          </w:p>
        </w:tc>
      </w:tr>
      <w:tr w:rsidR="00F37063">
        <w:trPr>
          <w:trHeight w:val="906"/>
          <w:jc w:val="center"/>
        </w:trPr>
        <w:tc>
          <w:tcPr>
            <w:tcW w:w="785"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13</w:t>
            </w:r>
          </w:p>
        </w:tc>
        <w:tc>
          <w:tcPr>
            <w:tcW w:w="1969" w:type="dxa"/>
            <w:vAlign w:val="center"/>
          </w:tcPr>
          <w:p w:rsidR="00F37063" w:rsidRDefault="00B0554C">
            <w:pPr>
              <w:jc w:val="center"/>
              <w:rPr>
                <w:rFonts w:ascii="宋体" w:eastAsia="Times New Roman" w:hAnsi="宋体" w:cs="Times New Roman"/>
                <w:sz w:val="24"/>
                <w:szCs w:val="24"/>
              </w:rPr>
            </w:pPr>
            <w:r>
              <w:rPr>
                <w:rFonts w:ascii="宋体" w:eastAsia="Times New Roman" w:hAnsi="宋体" w:cs="Times New Roman" w:hint="eastAsia"/>
                <w:sz w:val="24"/>
                <w:szCs w:val="24"/>
              </w:rPr>
              <w:t>评审办法</w:t>
            </w:r>
          </w:p>
        </w:tc>
        <w:tc>
          <w:tcPr>
            <w:tcW w:w="7088" w:type="dxa"/>
            <w:vAlign w:val="center"/>
          </w:tcPr>
          <w:p w:rsidR="00F37063" w:rsidRDefault="00B0554C">
            <w:pPr>
              <w:rPr>
                <w:rFonts w:ascii="宋体" w:eastAsia="Times New Roman" w:hAnsi="宋体" w:cs="Times New Roman"/>
                <w:sz w:val="24"/>
                <w:szCs w:val="24"/>
              </w:rPr>
            </w:pPr>
            <w:r>
              <w:rPr>
                <w:rFonts w:ascii="宋体" w:eastAsia="Times New Roman" w:hAnsi="宋体" w:cs="Times New Roman" w:hint="eastAsia"/>
                <w:sz w:val="24"/>
                <w:szCs w:val="24"/>
              </w:rPr>
              <w:t>详见本比选文件第六章。</w:t>
            </w:r>
          </w:p>
        </w:tc>
      </w:tr>
    </w:tbl>
    <w:p w:rsidR="00F37063" w:rsidRDefault="00B0554C">
      <w:pPr>
        <w:jc w:val="center"/>
        <w:rPr>
          <w:rFonts w:ascii="Times New Roman" w:eastAsia="宋体" w:hAnsi="Times New Roman" w:cs="Times New Roman"/>
          <w:b/>
          <w:sz w:val="28"/>
          <w:szCs w:val="28"/>
        </w:rPr>
      </w:pPr>
      <w:r>
        <w:rPr>
          <w:rFonts w:ascii="Times New Roman" w:eastAsia="宋体" w:hAnsi="Times New Roman" w:cs="Times New Roman"/>
          <w:sz w:val="24"/>
          <w:szCs w:val="24"/>
        </w:rPr>
        <w:br w:type="page"/>
      </w:r>
      <w:r>
        <w:rPr>
          <w:rFonts w:ascii="Times New Roman" w:eastAsia="宋体" w:hAnsi="Times New Roman" w:cs="Times New Roman" w:hint="eastAsia"/>
          <w:b/>
          <w:sz w:val="28"/>
          <w:szCs w:val="28"/>
        </w:rPr>
        <w:lastRenderedPageBreak/>
        <w:t>服务商</w:t>
      </w:r>
      <w:r>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供应商须知</w:t>
      </w:r>
    </w:p>
    <w:p w:rsidR="00F37063" w:rsidRDefault="00B0554C" w:rsidP="00987F64">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1、总则</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1.1项目概况详见服务商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须知前附表。</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1.2服务商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应自行承担所有与编写和提交比选文件有关的费用,不论比选的结果如何,比选人在任何情况下均无义务和责任承担这些费用。</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1.3比选人不承诺选择最低报价的服务商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为成交单位。</w:t>
      </w:r>
    </w:p>
    <w:p w:rsidR="00F37063" w:rsidRDefault="00B0554C">
      <w:pPr>
        <w:spacing w:line="360" w:lineRule="auto"/>
        <w:ind w:right="28" w:firstLineChars="200" w:firstLine="504"/>
        <w:rPr>
          <w:rFonts w:ascii="宋体" w:eastAsia="宋体" w:hAnsi="宋体" w:cs="Times New Roman"/>
          <w:sz w:val="24"/>
          <w:szCs w:val="24"/>
        </w:rPr>
      </w:pPr>
      <w:r>
        <w:rPr>
          <w:rFonts w:ascii="宋体" w:eastAsia="宋体" w:hAnsi="宋体" w:cs="Times New Roman" w:hint="eastAsia"/>
          <w:bCs/>
          <w:spacing w:val="6"/>
          <w:sz w:val="24"/>
          <w:szCs w:val="20"/>
        </w:rPr>
        <w:t>1.4比选</w:t>
      </w:r>
      <w:r>
        <w:rPr>
          <w:rFonts w:ascii="宋体" w:eastAsia="宋体" w:hAnsi="宋体" w:cs="Times New Roman" w:hint="eastAsia"/>
          <w:sz w:val="24"/>
          <w:szCs w:val="24"/>
        </w:rPr>
        <w:t>内容：详见报价一览表。</w:t>
      </w:r>
    </w:p>
    <w:p w:rsidR="00F37063" w:rsidRDefault="00B0554C" w:rsidP="00987F64">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2、比选文件</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2.1比选文件</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应认真阅读比选文件中所有的事项、格式、条款和规范等要求。如果没有按照比选文件要求提交全部资料或者响应文件没有对比选文件做出实质性响应，该响应</w:t>
      </w:r>
      <w:r>
        <w:rPr>
          <w:rFonts w:ascii="宋体" w:eastAsia="宋体" w:hAnsi="宋体" w:cs="Times New Roman"/>
          <w:bCs/>
          <w:spacing w:val="6"/>
          <w:sz w:val="24"/>
          <w:szCs w:val="20"/>
        </w:rPr>
        <w:t>文件</w:t>
      </w:r>
      <w:r>
        <w:rPr>
          <w:rFonts w:ascii="宋体" w:eastAsia="宋体" w:hAnsi="宋体" w:cs="Times New Roman" w:hint="eastAsia"/>
          <w:bCs/>
          <w:spacing w:val="6"/>
          <w:sz w:val="24"/>
          <w:szCs w:val="20"/>
        </w:rPr>
        <w:t>有可能被拒绝，其风险应由服务商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自行承担。</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2.2比选文件的澄清</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任何要求澄清比选文件的服务商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，均应在比选截止时间</w:t>
      </w:r>
      <w:r>
        <w:rPr>
          <w:rFonts w:ascii="宋体" w:eastAsia="宋体" w:hAnsi="宋体" w:cs="Times New Roman"/>
          <w:bCs/>
          <w:spacing w:val="6"/>
          <w:sz w:val="24"/>
          <w:szCs w:val="20"/>
        </w:rPr>
        <w:t>前</w:t>
      </w:r>
      <w:r>
        <w:rPr>
          <w:rFonts w:ascii="宋体" w:eastAsia="宋体" w:hAnsi="宋体" w:cs="Times New Roman" w:hint="eastAsia"/>
          <w:bCs/>
          <w:spacing w:val="6"/>
          <w:sz w:val="24"/>
          <w:szCs w:val="20"/>
        </w:rPr>
        <w:t>以书面形式（邮寄、递交或传真）通知比选人。比选人将以书面形式予以答复。并将答复内容以书面形式通知所有服务商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2.3比选文件的修改</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2.3.1比选人在提交比选文件截止时间前，以书面形式发出的对比选文件的澄清或修改内容，均为比选文件的组成部分，对比选人和服务商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起约束作用。</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2.3.2服务商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获取比选文件后，应仔细检查比选文件的所有内容，对份（页）数等方面认真核对，否则，由此引起的损失由服务商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自己承担。</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2.3.3服务商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若对比选文件有任何疑问，应于</w:t>
      </w:r>
      <w:r>
        <w:rPr>
          <w:rFonts w:ascii="宋体" w:eastAsia="宋体" w:hAnsi="宋体" w:cs="Times New Roman" w:hint="eastAsia"/>
          <w:sz w:val="24"/>
          <w:szCs w:val="24"/>
        </w:rPr>
        <w:t>比选截止期前</w:t>
      </w:r>
      <w:r>
        <w:rPr>
          <w:rFonts w:ascii="宋体" w:eastAsia="宋体" w:hAnsi="宋体" w:cs="Times New Roman" w:hint="eastAsia"/>
          <w:bCs/>
          <w:spacing w:val="6"/>
          <w:sz w:val="24"/>
          <w:szCs w:val="20"/>
        </w:rPr>
        <w:t>以书面形式向比选人提出澄清要求。无论是比选人根据需要主动对比选文件进行必要的澄清，或是根据服务商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的要求对比选文件做出澄清，比选人都将于比选截止时间</w:t>
      </w:r>
      <w:r>
        <w:rPr>
          <w:rFonts w:ascii="宋体" w:eastAsia="宋体" w:hAnsi="宋体" w:cs="Times New Roman"/>
          <w:bCs/>
          <w:spacing w:val="6"/>
          <w:sz w:val="24"/>
          <w:szCs w:val="20"/>
        </w:rPr>
        <w:t>5</w:t>
      </w:r>
      <w:r>
        <w:rPr>
          <w:rFonts w:ascii="宋体" w:eastAsia="宋体" w:hAnsi="宋体" w:cs="Times New Roman" w:hint="eastAsia"/>
          <w:bCs/>
          <w:spacing w:val="6"/>
          <w:sz w:val="24"/>
          <w:szCs w:val="20"/>
        </w:rPr>
        <w:t>日前以书面形式（包括书面文字、传真等，下同）予以澄清（包括对询问的解释，但不说明询问的来源），同时将书面澄清文件向所有服务商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发送。</w:t>
      </w:r>
      <w:r>
        <w:rPr>
          <w:rFonts w:ascii="宋体" w:eastAsia="宋体" w:hAnsi="宋体" w:cs="Times New Roman" w:hint="eastAsia"/>
          <w:bCs/>
          <w:spacing w:val="6"/>
          <w:sz w:val="24"/>
          <w:szCs w:val="20"/>
        </w:rPr>
        <w:lastRenderedPageBreak/>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在收到该澄清文件后应于24小时内以书面形式给予确认，该答复作为比选文件的组成部分，具有约束作用。</w:t>
      </w:r>
    </w:p>
    <w:p w:rsidR="00F37063" w:rsidRDefault="00B0554C" w:rsidP="00987F64">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3、响应文件</w:t>
      </w:r>
    </w:p>
    <w:p w:rsidR="00F37063" w:rsidRDefault="00B0554C" w:rsidP="00987F64">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3.1响应文件的编制依据</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3.1.1比选文件；</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3.1.2比选人提供的有关资料；</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3.1.3相关的法律法规。</w:t>
      </w:r>
    </w:p>
    <w:p w:rsidR="00F37063" w:rsidRDefault="00B0554C" w:rsidP="00987F64">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3.2响应文件内容</w:t>
      </w:r>
    </w:p>
    <w:p w:rsidR="00F37063" w:rsidRDefault="00B0554C" w:rsidP="00987F64">
      <w:pPr>
        <w:snapToGrid w:val="0"/>
        <w:spacing w:line="360" w:lineRule="auto"/>
        <w:ind w:firstLineChars="200" w:firstLine="506"/>
        <w:rPr>
          <w:rFonts w:ascii="宋体" w:eastAsia="宋体" w:hAnsi="宋体" w:cs="Times New Roman"/>
          <w:b/>
          <w:spacing w:val="6"/>
          <w:sz w:val="24"/>
          <w:szCs w:val="20"/>
        </w:rPr>
      </w:pPr>
      <w:r>
        <w:rPr>
          <w:rFonts w:ascii="宋体" w:eastAsia="宋体" w:hAnsi="宋体" w:cs="Times New Roman" w:hint="eastAsia"/>
          <w:b/>
          <w:spacing w:val="6"/>
          <w:sz w:val="24"/>
          <w:szCs w:val="20"/>
        </w:rPr>
        <w:t>3.2.1响应文件包括以下内容：</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（1）响应文件封面</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（2）法定代表人授权书</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（3）申请书</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（4）企业资质证明文件</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（5）企业基本情况</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（6）服务商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企业业绩</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（7）拟投入本项目的项目组人员配置情况</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（8）企业经营状况</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（9</w:t>
      </w:r>
      <w:r>
        <w:rPr>
          <w:rFonts w:ascii="宋体" w:eastAsia="宋体" w:hAnsi="宋体" w:cs="Times New Roman"/>
          <w:spacing w:val="6"/>
          <w:sz w:val="24"/>
          <w:szCs w:val="20"/>
        </w:rPr>
        <w:t>）</w:t>
      </w:r>
      <w:r>
        <w:rPr>
          <w:rFonts w:ascii="宋体" w:eastAsia="宋体" w:hAnsi="宋体" w:cs="Times New Roman" w:hint="eastAsia"/>
          <w:spacing w:val="6"/>
          <w:sz w:val="24"/>
          <w:szCs w:val="20"/>
        </w:rPr>
        <w:t>履约情况承诺书</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（10）技术部分</w:t>
      </w:r>
    </w:p>
    <w:p w:rsidR="00F37063" w:rsidRDefault="00B0554C" w:rsidP="00987F64">
      <w:pPr>
        <w:snapToGrid w:val="0"/>
        <w:spacing w:line="360" w:lineRule="auto"/>
        <w:ind w:firstLineChars="200" w:firstLine="506"/>
        <w:rPr>
          <w:rFonts w:ascii="宋体" w:eastAsia="宋体" w:hAnsi="宋体" w:cs="Times New Roman"/>
          <w:b/>
          <w:spacing w:val="6"/>
          <w:sz w:val="24"/>
          <w:szCs w:val="20"/>
        </w:rPr>
      </w:pPr>
      <w:r>
        <w:rPr>
          <w:rFonts w:ascii="宋体" w:eastAsia="宋体" w:hAnsi="宋体" w:cs="Times New Roman" w:hint="eastAsia"/>
          <w:b/>
          <w:spacing w:val="6"/>
          <w:sz w:val="24"/>
          <w:szCs w:val="20"/>
        </w:rPr>
        <w:t>3.2.2响应文件编制说明</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1）比选人在本比选文件中提供了响应文件的相关格式，则服务商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编制响应文件时应使用比选人提供的格式（如属表格，可以按同样格式扩展）；没有提供相关格式的，服务商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自行编制。</w:t>
      </w:r>
    </w:p>
    <w:p w:rsidR="00F37063" w:rsidRDefault="00B0554C">
      <w:pPr>
        <w:spacing w:line="360" w:lineRule="auto"/>
        <w:ind w:left="1" w:firstLineChars="168" w:firstLine="423"/>
        <w:rPr>
          <w:rFonts w:ascii="宋体" w:eastAsia="宋体" w:hAnsi="宋体" w:cs="Times New Roman"/>
          <w:spacing w:val="6"/>
          <w:sz w:val="24"/>
          <w:szCs w:val="20"/>
        </w:rPr>
      </w:pPr>
      <w:r>
        <w:rPr>
          <w:rFonts w:ascii="宋体" w:eastAsia="宋体" w:hAnsi="宋体" w:cs="Times New Roman" w:hint="eastAsia"/>
          <w:spacing w:val="6"/>
          <w:sz w:val="24"/>
          <w:szCs w:val="20"/>
        </w:rPr>
        <w:t>2）响应文件使用不褪色的墨水书写。全套响应文件应无涂改、行间插字或删除，除非上述删改是根据比选人发出的比选文件修改补充文件的指示进行的，或者是服务商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造成的必须修改的错误，响应文件修改处须由响应文件签署人签字或盖章。</w:t>
      </w:r>
    </w:p>
    <w:p w:rsidR="00F37063" w:rsidRDefault="00B0554C" w:rsidP="00987F64">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lastRenderedPageBreak/>
        <w:t>3.3响应报价</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3.3.1  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应根据自身实力、市场竞争状况及风险等情况自主报价。</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3.3.2  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的响应报价应视为已包括：服务人员工资、食宿、差旅等费用、现场费用、交通工具及使用费、税金、利润、不可预见费用等全部服务内容。</w:t>
      </w:r>
    </w:p>
    <w:p w:rsidR="00F37063" w:rsidRDefault="00B0554C" w:rsidP="00987F64">
      <w:pPr>
        <w:widowControl/>
        <w:wordWrap w:val="0"/>
        <w:snapToGrid w:val="0"/>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响应报价:</w:t>
      </w:r>
    </w:p>
    <w:p w:rsidR="00F37063" w:rsidRDefault="00B0554C">
      <w:pPr>
        <w:widowControl/>
        <w:wordWrap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1.申请人应按照本文件规定的报价格式进行报价（详见第四章报价表格式）。未按要求进行报价的投标文件按无效标处理。</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bCs/>
          <w:spacing w:val="6"/>
          <w:sz w:val="24"/>
          <w:szCs w:val="20"/>
        </w:rPr>
        <w:t>2.</w:t>
      </w:r>
      <w:r>
        <w:rPr>
          <w:rFonts w:ascii="宋体" w:eastAsia="宋体" w:hAnsi="宋体" w:cs="Times New Roman" w:hint="eastAsia"/>
          <w:bCs/>
          <w:spacing w:val="6"/>
          <w:sz w:val="24"/>
          <w:szCs w:val="20"/>
        </w:rPr>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应在响应文件所资质附的报价函上标明报价。只允许有一个报价，任何有选择的报价将不予接受。</w:t>
      </w:r>
    </w:p>
    <w:p w:rsidR="00F37063" w:rsidRDefault="00B0554C">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bCs/>
          <w:spacing w:val="6"/>
          <w:sz w:val="24"/>
          <w:szCs w:val="20"/>
        </w:rPr>
        <w:t>3.</w:t>
      </w:r>
      <w:r>
        <w:rPr>
          <w:rFonts w:ascii="宋体" w:eastAsia="宋体" w:hAnsi="宋体" w:cs="Times New Roman" w:hint="eastAsia"/>
          <w:bCs/>
          <w:spacing w:val="6"/>
          <w:sz w:val="24"/>
          <w:szCs w:val="20"/>
        </w:rPr>
        <w:t>本项目所采用的货币为人民币。</w:t>
      </w:r>
    </w:p>
    <w:p w:rsidR="00F37063" w:rsidRDefault="00B0554C" w:rsidP="00987F64">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3.5响应文件的有效期</w:t>
      </w:r>
    </w:p>
    <w:p w:rsidR="00F37063" w:rsidRDefault="00B0554C">
      <w:pPr>
        <w:spacing w:line="360" w:lineRule="auto"/>
        <w:ind w:right="276"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3.5.1自响应文件递交截止之日起120天内有效。</w:t>
      </w:r>
    </w:p>
    <w:p w:rsidR="00F37063" w:rsidRDefault="00B0554C">
      <w:pPr>
        <w:spacing w:line="360" w:lineRule="auto"/>
        <w:ind w:right="-11"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3.5.2在原定比选有效期满之前，如果出现特殊情况，比选人可以以书面形式向服务商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提出延长比选有效期的要求，服务商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须以书面形式予以答复。</w:t>
      </w:r>
    </w:p>
    <w:p w:rsidR="00F37063" w:rsidRDefault="00B0554C" w:rsidP="00987F64">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3.6响应文件的编制要求</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3.6.1服务商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开标时需提供响应文件份数详见前附表，各装订成册，散页无效。服务商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应将所有响应文件封面右上角清楚地标明“正本”或“副本”。响应文件应保证正、副本内容的一致性。</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3.6.2 响应文件封面或扉页须加盖服务商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单位公章。填写标书时，如有修改，则应在修改处加盖服务商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单位公章且由授权代表人签字。</w:t>
      </w:r>
    </w:p>
    <w:p w:rsidR="00F37063" w:rsidRDefault="00B0554C">
      <w:pPr>
        <w:spacing w:line="360" w:lineRule="auto"/>
        <w:ind w:firstLineChars="200" w:firstLine="504"/>
        <w:rPr>
          <w:rFonts w:ascii="宋体" w:eastAsia="宋体" w:hAnsi="宋体" w:cs="Times New Roman"/>
          <w:sz w:val="24"/>
          <w:szCs w:val="20"/>
        </w:rPr>
      </w:pPr>
      <w:r>
        <w:rPr>
          <w:rFonts w:ascii="宋体" w:eastAsia="宋体" w:hAnsi="宋体" w:cs="Times New Roman" w:hint="eastAsia"/>
          <w:spacing w:val="6"/>
          <w:sz w:val="24"/>
          <w:szCs w:val="20"/>
        </w:rPr>
        <w:t xml:space="preserve">3.6.3 </w:t>
      </w:r>
      <w:r>
        <w:rPr>
          <w:rFonts w:ascii="宋体" w:eastAsia="宋体" w:hAnsi="宋体" w:cs="Times New Roman" w:hint="eastAsia"/>
          <w:sz w:val="24"/>
          <w:szCs w:val="20"/>
        </w:rPr>
        <w:t>响应文件的密封袋上应注明以下内容：</w:t>
      </w:r>
      <w:r>
        <w:rPr>
          <w:rFonts w:ascii="宋体" w:eastAsia="宋体" w:hAnsi="宋体" w:cs="Times New Roman" w:hint="eastAsia"/>
          <w:b/>
          <w:sz w:val="24"/>
          <w:szCs w:val="20"/>
        </w:rPr>
        <w:t>项目名称、比选人名称、服务商</w:t>
      </w:r>
      <w:r>
        <w:rPr>
          <w:rFonts w:ascii="宋体" w:eastAsia="宋体" w:hAnsi="宋体" w:cs="Times New Roman" w:hint="eastAsia"/>
          <w:sz w:val="24"/>
          <w:szCs w:val="24"/>
        </w:rPr>
        <w:t>/供应商</w:t>
      </w:r>
      <w:r>
        <w:rPr>
          <w:rFonts w:ascii="宋体" w:eastAsia="宋体" w:hAnsi="宋体" w:cs="Times New Roman" w:hint="eastAsia"/>
          <w:b/>
          <w:sz w:val="24"/>
          <w:szCs w:val="20"/>
        </w:rPr>
        <w:t>名称、地址、联系方式。</w:t>
      </w:r>
      <w:r>
        <w:rPr>
          <w:rFonts w:ascii="宋体" w:eastAsia="宋体" w:hAnsi="宋体" w:cs="Times New Roman" w:hint="eastAsia"/>
          <w:sz w:val="24"/>
          <w:szCs w:val="20"/>
        </w:rPr>
        <w:t>密封袋应保证其密封性，密封袋应加盖服务商</w:t>
      </w:r>
      <w:r>
        <w:rPr>
          <w:rFonts w:ascii="宋体" w:eastAsia="宋体" w:hAnsi="宋体" w:cs="Times New Roman" w:hint="eastAsia"/>
          <w:sz w:val="24"/>
          <w:szCs w:val="24"/>
        </w:rPr>
        <w:t>/供应商</w:t>
      </w:r>
      <w:r>
        <w:rPr>
          <w:rFonts w:ascii="宋体" w:eastAsia="宋体" w:hAnsi="宋体" w:cs="Times New Roman" w:hint="eastAsia"/>
          <w:sz w:val="24"/>
          <w:szCs w:val="20"/>
        </w:rPr>
        <w:t>单位公章作为骑缝章。</w:t>
      </w:r>
    </w:p>
    <w:p w:rsidR="00F37063" w:rsidRDefault="00B0554C">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3.6.4</w:t>
      </w:r>
      <w:r>
        <w:rPr>
          <w:rFonts w:ascii="宋体" w:eastAsia="宋体" w:hAnsi="宋体" w:cs="Times New Roman" w:hint="eastAsia"/>
          <w:sz w:val="24"/>
          <w:szCs w:val="20"/>
        </w:rPr>
        <w:t>由委托代理人签字或盖章的响应文件中须同时提交响应文件签署授权委</w:t>
      </w:r>
      <w:r>
        <w:rPr>
          <w:rFonts w:ascii="宋体" w:eastAsia="宋体" w:hAnsi="宋体" w:cs="Times New Roman" w:hint="eastAsia"/>
          <w:sz w:val="24"/>
          <w:szCs w:val="20"/>
        </w:rPr>
        <w:lastRenderedPageBreak/>
        <w:t>托书。响应文件签署授权委托书格式、签字、盖章及内容均应符合要求，否则响应文件签署授权委托书无效。法人授权委托书（开标时单独提供一份原件）及被授权委托人身份证原件在开标时提交比选人验证。</w:t>
      </w:r>
    </w:p>
    <w:p w:rsidR="00F37063" w:rsidRDefault="00B0554C" w:rsidP="00987F64">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4、开标及评审</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4.1开标时间和地点</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4.1.1比选人在比选截止时间（开标时间）和服务商/供应商须知前附表规定的地点公开开标，并邀请所有服务商/供应商的法定代表人或其委托代理人准时参加。</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4.1.2服务商/供应商须出示的证件：</w:t>
      </w:r>
    </w:p>
    <w:p w:rsidR="00F37063" w:rsidRDefault="00B0554C">
      <w:pPr>
        <w:adjustRightInd w:val="0"/>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（1）服务商/供应商法定代表人或授权委托代理人身份证原件及复印件盖公章；</w:t>
      </w:r>
    </w:p>
    <w:p w:rsidR="00F37063" w:rsidRDefault="00B0554C">
      <w:pPr>
        <w:adjustRightInd w:val="0"/>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（2）法定代表人身份证明书（如为法定代表人本人到场时）或法定代表人授权委托书原件（服务商/供应商须在响应文件之外单独提供一份出示）；</w:t>
      </w:r>
    </w:p>
    <w:p w:rsidR="00F37063" w:rsidRDefault="00B0554C">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4.1.3</w:t>
      </w:r>
      <w:r>
        <w:rPr>
          <w:rFonts w:ascii="宋体" w:eastAsia="宋体" w:hAnsi="宋体" w:cs="Times New Roman" w:hint="eastAsia"/>
          <w:sz w:val="24"/>
          <w:szCs w:val="20"/>
        </w:rPr>
        <w:t>评审过程中，评审小组如发现服务商</w:t>
      </w:r>
      <w:r>
        <w:rPr>
          <w:rFonts w:ascii="宋体" w:eastAsia="宋体" w:hAnsi="宋体" w:cs="Times New Roman" w:hint="eastAsia"/>
          <w:sz w:val="24"/>
          <w:szCs w:val="24"/>
        </w:rPr>
        <w:t>/供应商</w:t>
      </w:r>
      <w:r>
        <w:rPr>
          <w:rFonts w:ascii="宋体" w:eastAsia="宋体" w:hAnsi="宋体" w:cs="Times New Roman" w:hint="eastAsia"/>
          <w:sz w:val="24"/>
          <w:szCs w:val="20"/>
        </w:rPr>
        <w:t>或其响应文件有以下情形之一的，应将响应文件作无效文件处理：</w:t>
      </w:r>
    </w:p>
    <w:p w:rsidR="00F37063" w:rsidRDefault="00B0554C">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（1）</w:t>
      </w:r>
      <w:r>
        <w:rPr>
          <w:rFonts w:ascii="宋体" w:eastAsia="宋体" w:hAnsi="宋体" w:cs="Times New Roman" w:hint="eastAsia"/>
          <w:sz w:val="24"/>
          <w:szCs w:val="20"/>
        </w:rPr>
        <w:t>响应文件未按比选文件要求密封的；</w:t>
      </w:r>
    </w:p>
    <w:p w:rsidR="00F37063" w:rsidRDefault="00B0554C">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（2）</w:t>
      </w:r>
      <w:r>
        <w:rPr>
          <w:rFonts w:ascii="宋体" w:eastAsia="宋体" w:hAnsi="宋体" w:cs="Times New Roman" w:hint="eastAsia"/>
          <w:sz w:val="24"/>
          <w:szCs w:val="20"/>
        </w:rPr>
        <w:t>响应文件未按比选文件要求签字或盖章的；</w:t>
      </w:r>
    </w:p>
    <w:p w:rsidR="00F37063" w:rsidRDefault="00B0554C">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（3）</w:t>
      </w:r>
      <w:r>
        <w:rPr>
          <w:rFonts w:ascii="宋体" w:eastAsia="宋体" w:hAnsi="宋体" w:cs="Times New Roman" w:hint="eastAsia"/>
          <w:sz w:val="24"/>
          <w:szCs w:val="20"/>
        </w:rPr>
        <w:t>响应文件关键内容不全或字迹模糊辨认不清的；</w:t>
      </w:r>
    </w:p>
    <w:p w:rsidR="00F37063" w:rsidRDefault="00B0554C">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（4）不符合比选文件中规定的其他实质性要求的。</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4.2开标程序</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比选人按下列顺序和程序进行开标：</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（l）比选人按照宣布的顺序，公布服务商/供应商名称、比选报价等内容，并记录在案；</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（3）比选人代表、服务商/供应商代表、记录人等有关人员在开标记录上签字确认；</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（4）开标结束。</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4.3评审小组</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评审小组由比选人组建，对响应文件报价部分、技术部分、商务部分进行评审。</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4.4评审原则</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评审活动遵循公平、公正、科学和择优的原则。</w:t>
      </w:r>
    </w:p>
    <w:p w:rsidR="00F37063" w:rsidRDefault="00B0554C" w:rsidP="00987F64">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4.5评审</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评审小组按照“第六章 评审办法”规定的方法、评审因素、标准和程序对响应文件进行评审。“第六章 评审办法”没有规定的方法、评审因素和标准，不作为评审依据。</w:t>
      </w:r>
    </w:p>
    <w:p w:rsidR="00F37063" w:rsidRDefault="00B0554C" w:rsidP="00987F64">
      <w:pPr>
        <w:snapToGrid w:val="0"/>
        <w:spacing w:line="360" w:lineRule="auto"/>
        <w:ind w:right="-45" w:firstLineChars="200" w:firstLine="506"/>
        <w:outlineLvl w:val="2"/>
        <w:rPr>
          <w:rFonts w:ascii="宋体" w:eastAsia="宋体" w:hAnsi="宋体" w:cs="Times New Roman"/>
          <w:b/>
          <w:bCs/>
          <w:snapToGrid w:val="0"/>
          <w:spacing w:val="6"/>
          <w:kern w:val="0"/>
          <w:sz w:val="24"/>
          <w:szCs w:val="20"/>
        </w:rPr>
      </w:pPr>
      <w:r>
        <w:rPr>
          <w:rFonts w:ascii="宋体" w:eastAsia="宋体" w:hAnsi="宋体" w:cs="Times New Roman" w:hint="eastAsia"/>
          <w:b/>
          <w:bCs/>
          <w:snapToGrid w:val="0"/>
          <w:spacing w:val="6"/>
          <w:kern w:val="0"/>
          <w:sz w:val="24"/>
          <w:szCs w:val="20"/>
        </w:rPr>
        <w:t>4.6定标方法</w:t>
      </w:r>
    </w:p>
    <w:p w:rsidR="00F37063" w:rsidRDefault="00B0554C">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4.6.1比选人应当接受评审小组推荐的成交候选人，不得在评审小组推荐的成交候选人之外确定成交单位。</w:t>
      </w:r>
    </w:p>
    <w:p w:rsidR="00F37063" w:rsidRDefault="00B0554C">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4.6.2比选人根据评审委员会提出的书面评审报告和推荐的有排序的成交候选人情况，确定排名第一的成交候选人为成交单位。</w:t>
      </w:r>
    </w:p>
    <w:p w:rsidR="00F37063" w:rsidRDefault="00B0554C">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rsidR="00F37063" w:rsidRDefault="00B0554C" w:rsidP="00987F64">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b/>
          <w:spacing w:val="6"/>
          <w:sz w:val="24"/>
          <w:szCs w:val="20"/>
        </w:rPr>
        <w:t>5</w:t>
      </w:r>
      <w:r>
        <w:rPr>
          <w:rFonts w:ascii="宋体" w:eastAsia="宋体" w:hAnsi="宋体" w:cs="Times New Roman" w:hint="eastAsia"/>
          <w:b/>
          <w:spacing w:val="6"/>
          <w:sz w:val="24"/>
          <w:szCs w:val="20"/>
        </w:rPr>
        <w:t>、合同签订</w:t>
      </w:r>
    </w:p>
    <w:p w:rsidR="00F37063" w:rsidRDefault="00B0554C">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spacing w:val="6"/>
          <w:sz w:val="24"/>
          <w:szCs w:val="20"/>
        </w:rPr>
        <w:t>5</w:t>
      </w:r>
      <w:r>
        <w:rPr>
          <w:rFonts w:ascii="宋体" w:eastAsia="宋体" w:hAnsi="宋体" w:cs="Times New Roman" w:hint="eastAsia"/>
          <w:spacing w:val="6"/>
          <w:sz w:val="24"/>
          <w:szCs w:val="20"/>
        </w:rPr>
        <w:t>.1</w:t>
      </w:r>
      <w:r>
        <w:rPr>
          <w:rFonts w:ascii="宋体" w:eastAsia="宋体" w:hAnsi="宋体" w:cs="Times New Roman"/>
          <w:spacing w:val="6"/>
          <w:sz w:val="24"/>
          <w:szCs w:val="20"/>
        </w:rPr>
        <w:t>比选人和</w:t>
      </w:r>
      <w:r>
        <w:rPr>
          <w:rFonts w:ascii="宋体" w:eastAsia="宋体" w:hAnsi="宋体" w:cs="Times New Roman" w:hint="eastAsia"/>
          <w:spacing w:val="6"/>
          <w:sz w:val="24"/>
          <w:szCs w:val="20"/>
        </w:rPr>
        <w:t>成交单位</w:t>
      </w:r>
      <w:r>
        <w:rPr>
          <w:rFonts w:ascii="宋体" w:eastAsia="宋体" w:hAnsi="宋体" w:cs="Times New Roman"/>
          <w:spacing w:val="6"/>
          <w:sz w:val="24"/>
          <w:szCs w:val="20"/>
        </w:rPr>
        <w:t>应当自成交通知书发出之日起三十日内，按照比选文件和成交单位的</w:t>
      </w:r>
      <w:r>
        <w:rPr>
          <w:rFonts w:ascii="宋体" w:eastAsia="宋体" w:hAnsi="宋体" w:cs="Times New Roman" w:hint="eastAsia"/>
          <w:spacing w:val="6"/>
          <w:sz w:val="24"/>
          <w:szCs w:val="20"/>
        </w:rPr>
        <w:t>响应</w:t>
      </w:r>
      <w:r>
        <w:rPr>
          <w:rFonts w:ascii="宋体" w:eastAsia="宋体" w:hAnsi="宋体" w:cs="Times New Roman"/>
          <w:spacing w:val="6"/>
          <w:sz w:val="24"/>
          <w:szCs w:val="20"/>
        </w:rPr>
        <w:t>文件</w:t>
      </w:r>
      <w:r>
        <w:rPr>
          <w:rFonts w:ascii="宋体" w:eastAsia="宋体" w:hAnsi="宋体" w:cs="Times New Roman" w:hint="eastAsia"/>
          <w:spacing w:val="6"/>
          <w:sz w:val="24"/>
          <w:szCs w:val="20"/>
        </w:rPr>
        <w:t>签订</w:t>
      </w:r>
      <w:r>
        <w:rPr>
          <w:rFonts w:ascii="宋体" w:eastAsia="宋体" w:hAnsi="宋体" w:cs="Times New Roman"/>
          <w:spacing w:val="6"/>
          <w:sz w:val="24"/>
          <w:szCs w:val="20"/>
        </w:rPr>
        <w:t>书面合同。</w:t>
      </w:r>
    </w:p>
    <w:p w:rsidR="00F37063" w:rsidRDefault="00B0554C">
      <w:pPr>
        <w:adjustRightInd w:val="0"/>
        <w:snapToGrid w:val="0"/>
        <w:spacing w:before="100" w:beforeAutospacing="1" w:after="100" w:afterAutospacing="1" w:line="360" w:lineRule="auto"/>
        <w:ind w:rightChars="100" w:right="210" w:firstLineChars="177" w:firstLine="446"/>
        <w:rPr>
          <w:rFonts w:ascii="宋体" w:eastAsia="宋体" w:hAnsi="宋体" w:cs="Times New Roman"/>
          <w:spacing w:val="6"/>
          <w:sz w:val="44"/>
          <w:szCs w:val="44"/>
        </w:rPr>
      </w:pPr>
      <w:r>
        <w:rPr>
          <w:rFonts w:ascii="宋体" w:eastAsia="宋体" w:hAnsi="宋体" w:cs="Times New Roman"/>
          <w:spacing w:val="6"/>
          <w:sz w:val="24"/>
          <w:szCs w:val="20"/>
        </w:rPr>
        <w:br w:type="page"/>
      </w:r>
    </w:p>
    <w:p w:rsidR="00F37063" w:rsidRDefault="00B0554C">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4" w:name="_Toc453843949"/>
      <w:r>
        <w:rPr>
          <w:rFonts w:ascii="宋体" w:eastAsia="宋体" w:hAnsi="宋体" w:cs="楷体_GB2312" w:hint="eastAsia"/>
          <w:b/>
          <w:bCs/>
          <w:spacing w:val="8"/>
          <w:kern w:val="0"/>
          <w:sz w:val="44"/>
          <w:szCs w:val="44"/>
        </w:rPr>
        <w:lastRenderedPageBreak/>
        <w:t>第三章  服务/技术要求</w:t>
      </w:r>
      <w:bookmarkEnd w:id="34"/>
    </w:p>
    <w:p w:rsidR="00F37063" w:rsidRDefault="00B0554C">
      <w:pPr>
        <w:adjustRightInd w:val="0"/>
        <w:snapToGrid w:val="0"/>
        <w:spacing w:before="100" w:beforeAutospacing="1" w:after="100" w:afterAutospacing="1"/>
        <w:ind w:rightChars="100" w:right="210"/>
        <w:jc w:val="left"/>
        <w:rPr>
          <w:rFonts w:ascii="宋体" w:eastAsia="宋体" w:hAnsi="宋体" w:cs="Times New Roman"/>
          <w:b/>
          <w:spacing w:val="6"/>
          <w:sz w:val="24"/>
          <w:szCs w:val="24"/>
        </w:rPr>
      </w:pPr>
      <w:r>
        <w:rPr>
          <w:rFonts w:ascii="宋体" w:eastAsia="宋体" w:hAnsi="宋体" w:cs="Times New Roman" w:hint="eastAsia"/>
          <w:b/>
          <w:spacing w:val="6"/>
          <w:sz w:val="24"/>
          <w:szCs w:val="24"/>
        </w:rPr>
        <w:t>一、项目背景</w:t>
      </w:r>
    </w:p>
    <w:p w:rsidR="00B004F6" w:rsidRPr="00B004F6" w:rsidRDefault="00B004F6" w:rsidP="00B004F6">
      <w:pPr>
        <w:pStyle w:val="3-"/>
        <w:numPr>
          <w:ilvl w:val="0"/>
          <w:numId w:val="0"/>
        </w:numPr>
        <w:snapToGrid w:val="0"/>
        <w:spacing w:line="420" w:lineRule="exact"/>
        <w:ind w:firstLineChars="200" w:firstLine="504"/>
        <w:jc w:val="left"/>
        <w:rPr>
          <w:rFonts w:ascii="宋体" w:eastAsia="宋体" w:hAnsi="宋体"/>
          <w:b w:val="0"/>
          <w:bCs/>
          <w:spacing w:val="6"/>
          <w:szCs w:val="20"/>
          <w:lang w:val="en-US"/>
        </w:rPr>
      </w:pPr>
      <w:r w:rsidRPr="00B004F6">
        <w:rPr>
          <w:rFonts w:ascii="宋体" w:eastAsia="宋体" w:hAnsi="宋体" w:hint="eastAsia"/>
          <w:b w:val="0"/>
          <w:bCs/>
          <w:spacing w:val="6"/>
          <w:szCs w:val="20"/>
          <w:lang w:val="en-US"/>
        </w:rPr>
        <w:t>中国音乐学院为北京市属国家级重点艺术类学校，位于北京市朝阳区安翔路1号。在国家实施教育信息化2.0发展战略，尤其推进高等教育信息化发展的背景下，结合国家“互联网+”、大数据、新一代人工智能等重大战略的任务安排，通过加大教学基础设施的投入与建设，引进先进的设备、技术与平台，积极适应和改善创新型人才的生态化教学环境。随着全校教学信息化与数据化落地，结合双一流智慧班牌项目落地</w:t>
      </w:r>
      <w:r w:rsidRPr="00B004F6">
        <w:rPr>
          <w:rFonts w:ascii="宋体" w:eastAsia="宋体" w:hAnsi="宋体"/>
          <w:b w:val="0"/>
          <w:bCs/>
          <w:spacing w:val="6"/>
          <w:szCs w:val="20"/>
          <w:lang w:val="en-US"/>
        </w:rPr>
        <w:t>，</w:t>
      </w:r>
      <w:r w:rsidRPr="00B004F6">
        <w:rPr>
          <w:rFonts w:ascii="宋体" w:eastAsia="宋体" w:hAnsi="宋体" w:hint="eastAsia"/>
          <w:b w:val="0"/>
          <w:bCs/>
          <w:spacing w:val="6"/>
          <w:szCs w:val="20"/>
          <w:lang w:val="en-US"/>
        </w:rPr>
        <w:t>我校引入了琴房教室一对一独立电子班牌硬件设备，以及智慧琴房软件管理服务系统。系统的琴房预约模块，实现了学生预约使用琴房签到和签退的自助管理，学生使用琴房全程无需琴房管理人员干预</w:t>
      </w:r>
      <w:r w:rsidRPr="00B004F6">
        <w:rPr>
          <w:rFonts w:ascii="宋体" w:eastAsia="宋体" w:hAnsi="宋体"/>
          <w:b w:val="0"/>
          <w:bCs/>
          <w:spacing w:val="6"/>
          <w:szCs w:val="20"/>
          <w:lang w:val="en-US"/>
        </w:rPr>
        <w:t>，</w:t>
      </w:r>
      <w:r w:rsidRPr="00B004F6">
        <w:rPr>
          <w:rFonts w:ascii="宋体" w:eastAsia="宋体" w:hAnsi="宋体" w:hint="eastAsia"/>
          <w:b w:val="0"/>
          <w:bCs/>
          <w:spacing w:val="6"/>
          <w:szCs w:val="20"/>
          <w:lang w:val="en-US"/>
        </w:rPr>
        <w:t>有效提高了教育教学中心的服务效率</w:t>
      </w:r>
      <w:r w:rsidRPr="00B004F6">
        <w:rPr>
          <w:rFonts w:ascii="宋体" w:eastAsia="宋体" w:hAnsi="宋体"/>
          <w:b w:val="0"/>
          <w:bCs/>
          <w:spacing w:val="6"/>
          <w:szCs w:val="20"/>
          <w:lang w:val="en-US"/>
        </w:rPr>
        <w:t>，</w:t>
      </w:r>
      <w:r w:rsidRPr="00B004F6">
        <w:rPr>
          <w:rFonts w:ascii="宋体" w:eastAsia="宋体" w:hAnsi="宋体" w:hint="eastAsia"/>
          <w:b w:val="0"/>
          <w:bCs/>
          <w:spacing w:val="6"/>
          <w:szCs w:val="20"/>
          <w:lang w:val="en-US"/>
        </w:rPr>
        <w:t>并且解决了学生练琴时间与教师上课课表时间冲突的问题。另外，对于学校的查课、教学督导起到了极大的辅助作用。</w:t>
      </w:r>
    </w:p>
    <w:p w:rsidR="00F37063" w:rsidRDefault="00B004F6" w:rsidP="00B004F6">
      <w:pPr>
        <w:spacing w:line="360" w:lineRule="auto"/>
        <w:ind w:firstLineChars="200" w:firstLine="504"/>
        <w:rPr>
          <w:rFonts w:ascii="宋体" w:hAnsi="宋体"/>
          <w:sz w:val="24"/>
        </w:rPr>
      </w:pPr>
      <w:r w:rsidRPr="00B004F6">
        <w:rPr>
          <w:rFonts w:ascii="宋体" w:eastAsia="宋体" w:hAnsi="宋体" w:cs="Times New Roman" w:hint="eastAsia"/>
          <w:bCs/>
          <w:spacing w:val="6"/>
          <w:sz w:val="24"/>
          <w:szCs w:val="20"/>
        </w:rPr>
        <w:t>系统运行至今，现阶段已趋于成熟稳定，但系统软件数据需要日常维护及技术支持，硬件需要定期维护，学校并不具备相关技术能力，部分数据的统计以及班牌的稳定显示现在存在极大问题。为确保电子班牌发挥应用作用，现需对今后</w:t>
      </w:r>
      <w:r w:rsidRPr="00B004F6">
        <w:rPr>
          <w:rFonts w:ascii="宋体" w:eastAsia="宋体" w:hAnsi="宋体" w:cs="Times New Roman"/>
          <w:bCs/>
          <w:spacing w:val="6"/>
          <w:sz w:val="24"/>
          <w:szCs w:val="20"/>
        </w:rPr>
        <w:t>1</w:t>
      </w:r>
      <w:r w:rsidRPr="00B004F6">
        <w:rPr>
          <w:rFonts w:ascii="宋体" w:eastAsia="宋体" w:hAnsi="宋体" w:cs="Times New Roman" w:hint="eastAsia"/>
          <w:bCs/>
          <w:spacing w:val="6"/>
          <w:sz w:val="24"/>
          <w:szCs w:val="20"/>
        </w:rPr>
        <w:t>年的软件维护与硬件维修服务进行项目申报。</w:t>
      </w:r>
    </w:p>
    <w:p w:rsidR="00F37063" w:rsidRDefault="00B0554C">
      <w:pPr>
        <w:spacing w:line="520" w:lineRule="exact"/>
        <w:rPr>
          <w:rFonts w:ascii="宋体" w:eastAsia="宋体" w:hAnsi="宋体" w:cs="Times New Roman"/>
          <w:b/>
          <w:spacing w:val="6"/>
          <w:sz w:val="24"/>
          <w:szCs w:val="20"/>
        </w:rPr>
      </w:pPr>
      <w:r>
        <w:rPr>
          <w:rFonts w:ascii="宋体" w:eastAsia="宋体" w:hAnsi="宋体" w:cs="Times New Roman" w:hint="eastAsia"/>
          <w:b/>
          <w:spacing w:val="6"/>
          <w:sz w:val="24"/>
          <w:szCs w:val="20"/>
        </w:rPr>
        <w:t>二、项目服务范围及方式</w:t>
      </w:r>
    </w:p>
    <w:p w:rsidR="00B004F6" w:rsidRPr="00B004F6" w:rsidRDefault="00B004F6" w:rsidP="00B004F6">
      <w:pPr>
        <w:spacing w:line="360" w:lineRule="auto"/>
        <w:ind w:firstLineChars="200" w:firstLine="504"/>
        <w:rPr>
          <w:rFonts w:ascii="宋体" w:eastAsia="宋体" w:hAnsi="宋体" w:cs="Times New Roman"/>
          <w:bCs/>
          <w:spacing w:val="6"/>
          <w:sz w:val="24"/>
          <w:szCs w:val="20"/>
        </w:rPr>
      </w:pPr>
      <w:r w:rsidRPr="00B004F6">
        <w:rPr>
          <w:rFonts w:ascii="宋体" w:eastAsia="宋体" w:hAnsi="宋体" w:cs="Times New Roman" w:hint="eastAsia"/>
          <w:bCs/>
          <w:spacing w:val="6"/>
          <w:sz w:val="24"/>
          <w:szCs w:val="20"/>
        </w:rPr>
        <w:t>主要内容包括：智慧琴房系统维护服务1套（服务期限：1年），电子班牌硬件维修服务</w:t>
      </w:r>
      <w:r w:rsidRPr="00B004F6">
        <w:rPr>
          <w:rFonts w:ascii="宋体" w:eastAsia="宋体" w:hAnsi="宋体" w:cs="Times New Roman"/>
          <w:bCs/>
          <w:spacing w:val="6"/>
          <w:sz w:val="24"/>
          <w:szCs w:val="20"/>
        </w:rPr>
        <w:t>1</w:t>
      </w:r>
      <w:r w:rsidRPr="00B004F6">
        <w:rPr>
          <w:rFonts w:ascii="宋体" w:eastAsia="宋体" w:hAnsi="宋体" w:cs="Times New Roman" w:hint="eastAsia"/>
          <w:bCs/>
          <w:spacing w:val="6"/>
          <w:sz w:val="24"/>
          <w:szCs w:val="20"/>
        </w:rPr>
        <w:t>套（服务期限：</w:t>
      </w:r>
      <w:r w:rsidRPr="00B004F6">
        <w:rPr>
          <w:rFonts w:ascii="宋体" w:eastAsia="宋体" w:hAnsi="宋体" w:cs="Times New Roman"/>
          <w:bCs/>
          <w:spacing w:val="6"/>
          <w:sz w:val="24"/>
          <w:szCs w:val="20"/>
        </w:rPr>
        <w:t>1</w:t>
      </w:r>
      <w:r w:rsidRPr="00B004F6">
        <w:rPr>
          <w:rFonts w:ascii="宋体" w:eastAsia="宋体" w:hAnsi="宋体" w:cs="Times New Roman" w:hint="eastAsia"/>
          <w:bCs/>
          <w:spacing w:val="6"/>
          <w:sz w:val="24"/>
          <w:szCs w:val="20"/>
        </w:rPr>
        <w:t>年）。</w:t>
      </w:r>
    </w:p>
    <w:p w:rsidR="00F37063" w:rsidRDefault="00B004F6" w:rsidP="00B004F6">
      <w:pPr>
        <w:spacing w:line="360" w:lineRule="auto"/>
        <w:ind w:firstLineChars="200" w:firstLine="504"/>
        <w:rPr>
          <w:rFonts w:ascii="宋体" w:eastAsia="宋体" w:hAnsi="宋体" w:cs="Times New Roman"/>
          <w:bCs/>
          <w:spacing w:val="6"/>
          <w:sz w:val="24"/>
          <w:szCs w:val="20"/>
        </w:rPr>
      </w:pPr>
      <w:r w:rsidRPr="00B004F6">
        <w:rPr>
          <w:rFonts w:ascii="宋体" w:eastAsia="宋体" w:hAnsi="宋体" w:cs="Times New Roman" w:hint="eastAsia"/>
          <w:bCs/>
          <w:spacing w:val="6"/>
          <w:sz w:val="24"/>
          <w:szCs w:val="20"/>
        </w:rPr>
        <w:t>达到目标：保障软件功能模块的正常运行，确保系统B</w:t>
      </w:r>
      <w:r w:rsidRPr="00B004F6">
        <w:rPr>
          <w:rFonts w:ascii="宋体" w:eastAsia="宋体" w:hAnsi="宋体" w:cs="Times New Roman"/>
          <w:bCs/>
          <w:spacing w:val="6"/>
          <w:sz w:val="24"/>
          <w:szCs w:val="20"/>
        </w:rPr>
        <w:t>UG第一时间解决，相关数据统计分析功能及时交付。</w:t>
      </w:r>
      <w:r w:rsidRPr="00B004F6">
        <w:rPr>
          <w:rFonts w:ascii="宋体" w:eastAsia="宋体" w:hAnsi="宋体" w:cs="Times New Roman" w:hint="eastAsia"/>
          <w:bCs/>
          <w:spacing w:val="6"/>
          <w:sz w:val="24"/>
          <w:szCs w:val="20"/>
        </w:rPr>
        <w:t>维护服务包括的功能模块有：基础信息管理、琴房管理、用户管理、预约管理、练琴记录、报表查询、个人管理、自助服务管理、权限管理、黑名单管理、便捷化管理、智能判断、自动计时、自动显示、练琴时限限制、琴时管理、琴房分类、批量操作、时间控制等。保障电子班牌硬件设备的外观完整情况、供电正常、网络正常、触摸屏定位准确、显示器亮度正常、读卡设备正常、开关机正常、系统软件功能正常展示和交互，数据对接显示准确，以及其他硬件相关技术维修支持的服务；技术目标，软件出现故障后，软件供应</w:t>
      </w:r>
      <w:r w:rsidRPr="00B004F6">
        <w:rPr>
          <w:rFonts w:ascii="宋体" w:eastAsia="宋体" w:hAnsi="宋体" w:cs="Times New Roman" w:hint="eastAsia"/>
          <w:bCs/>
          <w:spacing w:val="6"/>
          <w:sz w:val="24"/>
          <w:szCs w:val="20"/>
        </w:rPr>
        <w:lastRenderedPageBreak/>
        <w:t>商需在 30 分钟内响应，对于紧急情况当日解决问题；非紧急情况当日给出解决方案，3-7 天解决；主要功能的修改在 2 周内完成。</w:t>
      </w:r>
    </w:p>
    <w:p w:rsidR="00F37063" w:rsidRDefault="00B0554C" w:rsidP="00B004F6">
      <w:pPr>
        <w:spacing w:line="360" w:lineRule="auto"/>
        <w:ind w:firstLineChars="200" w:firstLine="504"/>
        <w:rPr>
          <w:rFonts w:ascii="Times New Roman" w:eastAsia="宋体" w:hAnsi="Times New Roman" w:cs="Times New Roman"/>
          <w:sz w:val="36"/>
          <w:szCs w:val="20"/>
        </w:rPr>
      </w:pPr>
      <w:r>
        <w:rPr>
          <w:rFonts w:ascii="宋体" w:eastAsia="宋体" w:hAnsi="宋体" w:cs="Times New Roman" w:hint="eastAsia"/>
          <w:bCs/>
          <w:spacing w:val="6"/>
          <w:sz w:val="24"/>
          <w:szCs w:val="20"/>
        </w:rPr>
        <w:br w:type="page"/>
      </w:r>
      <w:r>
        <w:rPr>
          <w:rFonts w:ascii="Times New Roman" w:eastAsia="宋体" w:hAnsi="Times New Roman" w:cs="Times New Roman" w:hint="eastAsia"/>
          <w:sz w:val="36"/>
          <w:szCs w:val="20"/>
        </w:rPr>
        <w:lastRenderedPageBreak/>
        <w:t>服务要求</w:t>
      </w:r>
    </w:p>
    <w:p w:rsidR="00F37063" w:rsidRDefault="00F37063">
      <w:pPr>
        <w:jc w:val="center"/>
        <w:rPr>
          <w:rFonts w:ascii="Times New Roman" w:eastAsia="宋体" w:hAnsi="Times New Roman" w:cs="Times New Roman"/>
          <w:sz w:val="36"/>
          <w:szCs w:val="20"/>
        </w:rPr>
      </w:pPr>
    </w:p>
    <w:p w:rsidR="00F37063" w:rsidRDefault="00B0554C">
      <w:pPr>
        <w:spacing w:line="360" w:lineRule="auto"/>
        <w:rPr>
          <w:b/>
          <w:kern w:val="0"/>
          <w:sz w:val="24"/>
        </w:rPr>
      </w:pPr>
      <w:r>
        <w:rPr>
          <w:rFonts w:hint="eastAsia"/>
          <w:b/>
          <w:kern w:val="0"/>
          <w:sz w:val="24"/>
        </w:rPr>
        <w:t>一、售后及培训要求</w:t>
      </w:r>
    </w:p>
    <w:p w:rsidR="00F37063" w:rsidRDefault="00B0554C">
      <w:pPr>
        <w:spacing w:line="360" w:lineRule="auto"/>
        <w:rPr>
          <w:sz w:val="24"/>
        </w:rPr>
      </w:pPr>
      <w:r>
        <w:rPr>
          <w:rFonts w:hint="eastAsia"/>
          <w:sz w:val="24"/>
        </w:rPr>
        <w:t>1</w:t>
      </w:r>
      <w:r>
        <w:rPr>
          <w:rFonts w:hint="eastAsia"/>
          <w:sz w:val="24"/>
        </w:rPr>
        <w:t>、项目服务公司及参与人员需与我办签署数据安全保密协议。</w:t>
      </w:r>
    </w:p>
    <w:p w:rsidR="00F37063" w:rsidRDefault="00B0554C">
      <w:pPr>
        <w:snapToGrid w:val="0"/>
        <w:spacing w:line="360" w:lineRule="auto"/>
        <w:rPr>
          <w:color w:val="000000" w:themeColor="text1"/>
          <w:sz w:val="24"/>
        </w:rPr>
      </w:pPr>
      <w:r>
        <w:rPr>
          <w:color w:val="000000" w:themeColor="text1"/>
          <w:sz w:val="24"/>
        </w:rPr>
        <w:t>2</w:t>
      </w:r>
      <w:r>
        <w:rPr>
          <w:color w:val="000000" w:themeColor="text1"/>
          <w:sz w:val="24"/>
        </w:rPr>
        <w:t>、</w:t>
      </w:r>
      <w:r>
        <w:rPr>
          <w:rFonts w:hint="eastAsia"/>
          <w:color w:val="000000" w:themeColor="text1"/>
          <w:sz w:val="24"/>
        </w:rPr>
        <w:t>涉及的产品及配件提供</w:t>
      </w:r>
      <w:r>
        <w:rPr>
          <w:color w:val="000000" w:themeColor="text1"/>
          <w:sz w:val="24"/>
        </w:rPr>
        <w:t>完善的</w:t>
      </w:r>
      <w:r>
        <w:rPr>
          <w:rFonts w:hint="eastAsia"/>
          <w:color w:val="000000" w:themeColor="text1"/>
          <w:sz w:val="24"/>
        </w:rPr>
        <w:t>原厂</w:t>
      </w:r>
      <w:r>
        <w:rPr>
          <w:color w:val="000000" w:themeColor="text1"/>
          <w:sz w:val="24"/>
        </w:rPr>
        <w:t>服务</w:t>
      </w:r>
      <w:r>
        <w:rPr>
          <w:rFonts w:hint="eastAsia"/>
          <w:color w:val="000000" w:themeColor="text1"/>
          <w:sz w:val="24"/>
        </w:rPr>
        <w:t>。</w:t>
      </w:r>
      <w:r>
        <w:rPr>
          <w:color w:val="000000" w:themeColor="text1"/>
          <w:sz w:val="24"/>
        </w:rPr>
        <w:t>包括：技术咨询、技术材料、使用</w:t>
      </w:r>
      <w:r>
        <w:rPr>
          <w:rFonts w:hint="eastAsia"/>
          <w:color w:val="000000" w:themeColor="text1"/>
          <w:sz w:val="24"/>
        </w:rPr>
        <w:t>说明书</w:t>
      </w:r>
      <w:r>
        <w:rPr>
          <w:color w:val="000000" w:themeColor="text1"/>
          <w:sz w:val="24"/>
        </w:rPr>
        <w:t>、维护说明书等；免费提供使用培训</w:t>
      </w:r>
      <w:r>
        <w:rPr>
          <w:rFonts w:hint="eastAsia"/>
          <w:color w:val="000000" w:themeColor="text1"/>
          <w:sz w:val="24"/>
        </w:rPr>
        <w:t>。</w:t>
      </w:r>
    </w:p>
    <w:p w:rsidR="00F37063" w:rsidRDefault="00B0554C">
      <w:pPr>
        <w:snapToGrid w:val="0"/>
        <w:spacing w:line="360" w:lineRule="auto"/>
        <w:rPr>
          <w:sz w:val="24"/>
        </w:rPr>
      </w:pPr>
      <w:r>
        <w:rPr>
          <w:color w:val="000000" w:themeColor="text1"/>
          <w:sz w:val="24"/>
        </w:rPr>
        <w:t>3</w:t>
      </w:r>
      <w:r>
        <w:rPr>
          <w:rFonts w:hint="eastAsia"/>
          <w:color w:val="000000" w:themeColor="text1"/>
          <w:sz w:val="24"/>
        </w:rPr>
        <w:t>、提供至少</w:t>
      </w:r>
      <w:r>
        <w:rPr>
          <w:rFonts w:hint="eastAsia"/>
          <w:sz w:val="24"/>
        </w:rPr>
        <w:t>1</w:t>
      </w:r>
      <w:r>
        <w:rPr>
          <w:rFonts w:hint="eastAsia"/>
          <w:color w:val="000000" w:themeColor="text1"/>
          <w:sz w:val="24"/>
        </w:rPr>
        <w:t>年</w:t>
      </w:r>
      <w:r>
        <w:rPr>
          <w:rFonts w:hint="eastAsia"/>
          <w:sz w:val="24"/>
        </w:rPr>
        <w:t>免费保障服务</w:t>
      </w:r>
      <w:r>
        <w:rPr>
          <w:rFonts w:hint="eastAsia"/>
          <w:color w:val="000000" w:themeColor="text1"/>
          <w:sz w:val="24"/>
        </w:rPr>
        <w:t>，</w:t>
      </w:r>
      <w:r>
        <w:rPr>
          <w:rFonts w:hint="eastAsia"/>
          <w:sz w:val="24"/>
        </w:rPr>
        <w:t>免费服务期间</w:t>
      </w:r>
      <w:r>
        <w:rPr>
          <w:color w:val="000000" w:themeColor="text1"/>
          <w:sz w:val="24"/>
        </w:rPr>
        <w:t>，一般情况</w:t>
      </w:r>
      <w:r>
        <w:rPr>
          <w:rFonts w:hint="eastAsia"/>
          <w:color w:val="000000" w:themeColor="text1"/>
          <w:sz w:val="24"/>
        </w:rPr>
        <w:t>下</w:t>
      </w:r>
      <w:r>
        <w:rPr>
          <w:color w:val="000000" w:themeColor="text1"/>
          <w:sz w:val="24"/>
        </w:rPr>
        <w:t>通过</w:t>
      </w:r>
      <w:r>
        <w:rPr>
          <w:rFonts w:hint="eastAsia"/>
          <w:color w:val="000000" w:themeColor="text1"/>
          <w:sz w:val="24"/>
        </w:rPr>
        <w:t>远程</w:t>
      </w:r>
      <w:r>
        <w:rPr>
          <w:color w:val="000000" w:themeColor="text1"/>
          <w:sz w:val="24"/>
        </w:rPr>
        <w:t>终端登陆进行技术支持，对于</w:t>
      </w:r>
      <w:r>
        <w:rPr>
          <w:rFonts w:hint="eastAsia"/>
          <w:color w:val="000000" w:themeColor="text1"/>
          <w:sz w:val="24"/>
        </w:rPr>
        <w:t>电话</w:t>
      </w:r>
      <w:r>
        <w:rPr>
          <w:color w:val="000000" w:themeColor="text1"/>
          <w:sz w:val="24"/>
        </w:rPr>
        <w:t>/</w:t>
      </w:r>
      <w:r>
        <w:rPr>
          <w:color w:val="000000" w:themeColor="text1"/>
          <w:sz w:val="24"/>
        </w:rPr>
        <w:t>远程支持不能解决的问题</w:t>
      </w:r>
      <w:r>
        <w:rPr>
          <w:rFonts w:hint="eastAsia"/>
          <w:color w:val="000000" w:themeColor="text1"/>
          <w:sz w:val="24"/>
        </w:rPr>
        <w:t>或</w:t>
      </w:r>
      <w:r>
        <w:rPr>
          <w:color w:val="000000" w:themeColor="text1"/>
          <w:sz w:val="24"/>
        </w:rPr>
        <w:t>故障，安排相关</w:t>
      </w:r>
      <w:r>
        <w:rPr>
          <w:rFonts w:hint="eastAsia"/>
          <w:color w:val="000000" w:themeColor="text1"/>
          <w:sz w:val="24"/>
        </w:rPr>
        <w:t>技术</w:t>
      </w:r>
      <w:r>
        <w:rPr>
          <w:color w:val="000000" w:themeColor="text1"/>
          <w:sz w:val="24"/>
        </w:rPr>
        <w:t>人员赴</w:t>
      </w:r>
      <w:r>
        <w:rPr>
          <w:rFonts w:hint="eastAsia"/>
          <w:color w:val="000000" w:themeColor="text1"/>
          <w:sz w:val="24"/>
        </w:rPr>
        <w:t>现场</w:t>
      </w:r>
      <w:r>
        <w:rPr>
          <w:color w:val="000000" w:themeColor="text1"/>
          <w:sz w:val="24"/>
        </w:rPr>
        <w:t>提供技术支持服务。</w:t>
      </w:r>
      <w:r>
        <w:rPr>
          <w:rFonts w:hint="eastAsia"/>
          <w:color w:val="000000" w:themeColor="text1"/>
          <w:sz w:val="24"/>
        </w:rPr>
        <w:t>每季度</w:t>
      </w:r>
      <w:r>
        <w:rPr>
          <w:color w:val="000000" w:themeColor="text1"/>
          <w:sz w:val="24"/>
        </w:rPr>
        <w:t>对</w:t>
      </w:r>
      <w:r>
        <w:rPr>
          <w:rFonts w:hint="eastAsia"/>
          <w:color w:val="000000" w:themeColor="text1"/>
          <w:sz w:val="24"/>
        </w:rPr>
        <w:t>固定资产</w:t>
      </w:r>
      <w:r>
        <w:rPr>
          <w:color w:val="000000" w:themeColor="text1"/>
          <w:sz w:val="24"/>
        </w:rPr>
        <w:t>系统进行全面监视和检测，提供预防性维护服务</w:t>
      </w:r>
      <w:r>
        <w:rPr>
          <w:rFonts w:hint="eastAsia"/>
          <w:color w:val="000000" w:themeColor="text1"/>
          <w:sz w:val="24"/>
        </w:rPr>
        <w:t>；</w:t>
      </w:r>
      <w:r>
        <w:rPr>
          <w:rFonts w:hint="eastAsia"/>
          <w:sz w:val="24"/>
        </w:rPr>
        <w:t>免费运维期后，供应商可持续提供有偿运维服务。</w:t>
      </w:r>
    </w:p>
    <w:p w:rsidR="00F37063" w:rsidRDefault="00B0554C">
      <w:pPr>
        <w:snapToGrid w:val="0"/>
        <w:spacing w:line="360" w:lineRule="auto"/>
        <w:rPr>
          <w:sz w:val="24"/>
        </w:rPr>
      </w:pPr>
      <w:r>
        <w:rPr>
          <w:rFonts w:hint="eastAsia"/>
          <w:sz w:val="24"/>
        </w:rPr>
        <w:t>4</w:t>
      </w:r>
      <w:r>
        <w:rPr>
          <w:rFonts w:hint="eastAsia"/>
          <w:sz w:val="24"/>
        </w:rPr>
        <w:t>、免费保障期间</w:t>
      </w:r>
      <w:r>
        <w:rPr>
          <w:sz w:val="24"/>
        </w:rPr>
        <w:t>应提供免费为</w:t>
      </w:r>
      <w:r>
        <w:rPr>
          <w:rFonts w:hint="eastAsia"/>
          <w:sz w:val="24"/>
        </w:rPr>
        <w:t>固定资产系统</w:t>
      </w:r>
      <w:r>
        <w:rPr>
          <w:sz w:val="24"/>
        </w:rPr>
        <w:t>变更提供技术支持。</w:t>
      </w:r>
    </w:p>
    <w:p w:rsidR="00F37063" w:rsidRDefault="00B0554C">
      <w:pPr>
        <w:snapToGrid w:val="0"/>
        <w:spacing w:line="360" w:lineRule="auto"/>
        <w:rPr>
          <w:b/>
          <w:sz w:val="24"/>
        </w:rPr>
      </w:pPr>
      <w:r>
        <w:rPr>
          <w:rFonts w:hint="eastAsia"/>
          <w:b/>
          <w:sz w:val="24"/>
        </w:rPr>
        <w:t>二</w:t>
      </w:r>
      <w:r>
        <w:rPr>
          <w:b/>
          <w:sz w:val="24"/>
        </w:rPr>
        <w:t>、其它需要说明的事项</w:t>
      </w:r>
    </w:p>
    <w:p w:rsidR="00F37063" w:rsidRDefault="00B0554C">
      <w:pPr>
        <w:snapToGrid w:val="0"/>
        <w:spacing w:line="360" w:lineRule="auto"/>
        <w:rPr>
          <w:sz w:val="24"/>
        </w:rPr>
      </w:pPr>
      <w:r>
        <w:rPr>
          <w:rFonts w:hint="eastAsia"/>
          <w:sz w:val="24"/>
        </w:rPr>
        <w:t>1</w:t>
      </w:r>
      <w:r>
        <w:rPr>
          <w:rFonts w:hint="eastAsia"/>
          <w:sz w:val="24"/>
        </w:rPr>
        <w:t>、项目服务公司</w:t>
      </w:r>
      <w:r>
        <w:rPr>
          <w:sz w:val="24"/>
        </w:rPr>
        <w:t>依照</w:t>
      </w:r>
      <w:r>
        <w:rPr>
          <w:rFonts w:hint="eastAsia"/>
          <w:sz w:val="24"/>
        </w:rPr>
        <w:t>要求</w:t>
      </w:r>
      <w:r>
        <w:rPr>
          <w:sz w:val="24"/>
        </w:rPr>
        <w:t>为</w:t>
      </w:r>
      <w:r>
        <w:rPr>
          <w:rFonts w:hint="eastAsia"/>
          <w:sz w:val="24"/>
        </w:rPr>
        <w:t>本项目实施的</w:t>
      </w:r>
      <w:r>
        <w:rPr>
          <w:sz w:val="24"/>
        </w:rPr>
        <w:t>文件、文档资料等，其所有权属学校，需完整交付于学校。未经学校许可，中标方不得公布相关数据、文件、不得复制、传播、或者许可他人使用其相关的文件、文档资料等。</w:t>
      </w:r>
    </w:p>
    <w:p w:rsidR="00F37063" w:rsidRDefault="00B0554C">
      <w:pPr>
        <w:snapToGrid w:val="0"/>
        <w:spacing w:line="360" w:lineRule="auto"/>
        <w:rPr>
          <w:sz w:val="24"/>
        </w:rPr>
      </w:pPr>
      <w:r>
        <w:rPr>
          <w:rFonts w:hint="eastAsia"/>
          <w:sz w:val="24"/>
        </w:rPr>
        <w:t>2</w:t>
      </w:r>
      <w:r>
        <w:rPr>
          <w:rFonts w:hint="eastAsia"/>
          <w:sz w:val="24"/>
        </w:rPr>
        <w:t>、</w:t>
      </w:r>
      <w:r>
        <w:rPr>
          <w:sz w:val="24"/>
        </w:rPr>
        <w:t>中标方保证所售出的产品享有</w:t>
      </w:r>
      <w:r>
        <w:rPr>
          <w:rFonts w:hint="eastAsia"/>
          <w:sz w:val="24"/>
        </w:rPr>
        <w:t>厂家规定的质保服务</w:t>
      </w:r>
      <w:r>
        <w:rPr>
          <w:sz w:val="24"/>
        </w:rPr>
        <w:t>。</w:t>
      </w:r>
    </w:p>
    <w:p w:rsidR="00F37063" w:rsidRDefault="00B0554C">
      <w:pPr>
        <w:snapToGrid w:val="0"/>
        <w:spacing w:line="360" w:lineRule="auto"/>
        <w:rPr>
          <w:sz w:val="24"/>
        </w:rPr>
      </w:pPr>
      <w:r>
        <w:rPr>
          <w:rFonts w:hint="eastAsia"/>
          <w:sz w:val="24"/>
        </w:rPr>
        <w:t>3</w:t>
      </w:r>
      <w:r>
        <w:rPr>
          <w:rFonts w:hint="eastAsia"/>
          <w:sz w:val="24"/>
        </w:rPr>
        <w:t>、</w:t>
      </w:r>
      <w:r>
        <w:rPr>
          <w:sz w:val="24"/>
        </w:rPr>
        <w:t>本次采购和实施内容，未经许可，不得将相关信息提供给第三方。</w:t>
      </w:r>
    </w:p>
    <w:p w:rsidR="00F37063" w:rsidRDefault="00F37063">
      <w:pPr>
        <w:spacing w:line="360" w:lineRule="auto"/>
        <w:jc w:val="left"/>
        <w:rPr>
          <w:rFonts w:ascii="宋体" w:eastAsia="宋体" w:hAnsi="宋体" w:cs="楷体_GB2312"/>
          <w:b/>
          <w:bCs/>
          <w:spacing w:val="8"/>
          <w:kern w:val="0"/>
          <w:sz w:val="24"/>
          <w:szCs w:val="24"/>
        </w:rPr>
      </w:pP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rPr>
          <w:rFonts w:ascii="宋体" w:eastAsia="宋体" w:hAnsi="宋体" w:cs="楷体_GB2312"/>
          <w:b/>
          <w:bCs/>
          <w:spacing w:val="8"/>
          <w:kern w:val="0"/>
          <w:sz w:val="44"/>
          <w:szCs w:val="44"/>
        </w:rPr>
      </w:pPr>
    </w:p>
    <w:p w:rsidR="00F37063" w:rsidRDefault="00B0554C">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5" w:name="_Toc453843950"/>
      <w:r>
        <w:rPr>
          <w:rFonts w:ascii="宋体" w:eastAsia="宋体" w:hAnsi="宋体" w:cs="楷体_GB2312" w:hint="eastAsia"/>
          <w:b/>
          <w:bCs/>
          <w:spacing w:val="8"/>
          <w:kern w:val="0"/>
          <w:sz w:val="44"/>
          <w:szCs w:val="44"/>
        </w:rPr>
        <w:lastRenderedPageBreak/>
        <w:t>第四章  响应文件格式</w:t>
      </w:r>
      <w:bookmarkEnd w:id="35"/>
    </w:p>
    <w:p w:rsidR="00F37063" w:rsidRDefault="00F37063">
      <w:pPr>
        <w:adjustRightInd w:val="0"/>
        <w:snapToGrid w:val="0"/>
        <w:spacing w:before="100" w:beforeAutospacing="1" w:after="100" w:afterAutospacing="1" w:line="360" w:lineRule="auto"/>
        <w:jc w:val="center"/>
        <w:rPr>
          <w:rFonts w:ascii="宋体" w:eastAsia="宋体" w:hAnsi="宋体" w:cs="Times New Roman"/>
          <w:spacing w:val="8"/>
          <w:sz w:val="44"/>
          <w:szCs w:val="44"/>
        </w:rPr>
      </w:pPr>
    </w:p>
    <w:p w:rsidR="00F37063" w:rsidRDefault="00B0554C">
      <w:pPr>
        <w:spacing w:line="800" w:lineRule="exact"/>
        <w:rPr>
          <w:rFonts w:ascii="宋体" w:eastAsia="宋体" w:hAnsi="宋体" w:cs="Times New Roman"/>
          <w:b/>
          <w:sz w:val="24"/>
          <w:szCs w:val="20"/>
        </w:rPr>
      </w:pPr>
      <w:r>
        <w:rPr>
          <w:rFonts w:ascii="宋体" w:eastAsia="宋体" w:hAnsi="宋体" w:cs="Times New Roman"/>
          <w:b/>
          <w:sz w:val="24"/>
          <w:szCs w:val="20"/>
        </w:rPr>
        <w:br w:type="page"/>
      </w:r>
    </w:p>
    <w:p w:rsidR="00F37063" w:rsidRDefault="00B0554C">
      <w:pPr>
        <w:spacing w:line="500" w:lineRule="exact"/>
        <w:ind w:left="210" w:right="278"/>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封面格式（格式仅供参考）</w:t>
      </w:r>
    </w:p>
    <w:p w:rsidR="00F37063" w:rsidRDefault="00F37063">
      <w:pPr>
        <w:spacing w:line="360" w:lineRule="auto"/>
        <w:jc w:val="center"/>
        <w:rPr>
          <w:rFonts w:ascii="宋体" w:eastAsia="宋体" w:hAnsi="宋体" w:cs="Times New Roman"/>
          <w:b/>
          <w:sz w:val="30"/>
          <w:szCs w:val="20"/>
        </w:rPr>
      </w:pPr>
    </w:p>
    <w:p w:rsidR="00F37063" w:rsidRDefault="00B0554C">
      <w:pPr>
        <w:spacing w:line="360" w:lineRule="auto"/>
        <w:jc w:val="right"/>
        <w:rPr>
          <w:rFonts w:ascii="宋体" w:eastAsia="宋体" w:hAnsi="宋体" w:cs="Times New Roman"/>
          <w:b/>
          <w:sz w:val="30"/>
          <w:szCs w:val="20"/>
        </w:rPr>
      </w:pPr>
      <w:r>
        <w:rPr>
          <w:rFonts w:ascii="宋体" w:eastAsia="宋体" w:hAnsi="宋体" w:cs="Times New Roman" w:hint="eastAsia"/>
          <w:b/>
          <w:sz w:val="30"/>
          <w:szCs w:val="20"/>
          <w:bdr w:val="single" w:sz="4" w:space="0" w:color="auto"/>
        </w:rPr>
        <w:t>正本</w:t>
      </w:r>
      <w:r>
        <w:rPr>
          <w:rFonts w:ascii="宋体" w:eastAsia="宋体" w:hAnsi="宋体" w:cs="Times New Roman" w:hint="eastAsia"/>
          <w:b/>
          <w:sz w:val="30"/>
          <w:szCs w:val="20"/>
        </w:rPr>
        <w:t>或</w:t>
      </w:r>
      <w:r>
        <w:rPr>
          <w:rFonts w:ascii="宋体" w:eastAsia="宋体" w:hAnsi="宋体" w:cs="Times New Roman" w:hint="eastAsia"/>
          <w:b/>
          <w:sz w:val="30"/>
          <w:szCs w:val="20"/>
          <w:bdr w:val="single" w:sz="4" w:space="0" w:color="auto"/>
        </w:rPr>
        <w:t>副本</w:t>
      </w:r>
    </w:p>
    <w:p w:rsidR="00F37063" w:rsidRDefault="00F37063">
      <w:pPr>
        <w:adjustRightInd w:val="0"/>
        <w:snapToGrid w:val="0"/>
        <w:spacing w:line="560" w:lineRule="exact"/>
        <w:jc w:val="center"/>
        <w:rPr>
          <w:rFonts w:ascii="宋体" w:eastAsia="宋体" w:hAnsi="宋体" w:cs="Times New Roman"/>
          <w:b/>
          <w:sz w:val="36"/>
          <w:szCs w:val="32"/>
        </w:rPr>
      </w:pPr>
    </w:p>
    <w:p w:rsidR="00F37063" w:rsidRDefault="00F37063">
      <w:pPr>
        <w:jc w:val="center"/>
        <w:rPr>
          <w:rFonts w:ascii="宋体" w:eastAsia="宋体" w:hAnsi="宋体" w:cs="Times New Roman"/>
          <w:sz w:val="72"/>
          <w:szCs w:val="20"/>
        </w:rPr>
      </w:pPr>
    </w:p>
    <w:p w:rsidR="00F37063" w:rsidRDefault="00B0554C">
      <w:pPr>
        <w:spacing w:line="800" w:lineRule="exact"/>
        <w:jc w:val="center"/>
        <w:rPr>
          <w:rFonts w:ascii="宋体" w:eastAsia="宋体" w:hAnsi="宋体" w:cs="Times New Roman"/>
          <w:spacing w:val="66"/>
          <w:sz w:val="84"/>
          <w:szCs w:val="84"/>
        </w:rPr>
      </w:pPr>
      <w:r>
        <w:rPr>
          <w:rFonts w:ascii="宋体" w:eastAsia="宋体" w:hAnsi="宋体" w:cs="Times New Roman" w:hint="eastAsia"/>
          <w:spacing w:val="66"/>
          <w:sz w:val="84"/>
          <w:szCs w:val="84"/>
        </w:rPr>
        <w:t>响应文件</w:t>
      </w:r>
    </w:p>
    <w:p w:rsidR="00F37063" w:rsidRDefault="00F37063">
      <w:pPr>
        <w:jc w:val="center"/>
        <w:rPr>
          <w:rFonts w:ascii="宋体" w:eastAsia="宋体" w:hAnsi="宋体" w:cs="Times New Roman"/>
          <w:sz w:val="28"/>
          <w:szCs w:val="20"/>
        </w:rPr>
      </w:pPr>
    </w:p>
    <w:p w:rsidR="00F37063" w:rsidRDefault="00F37063">
      <w:pPr>
        <w:jc w:val="center"/>
        <w:rPr>
          <w:rFonts w:ascii="宋体" w:eastAsia="宋体" w:hAnsi="宋体" w:cs="Times New Roman"/>
          <w:sz w:val="24"/>
          <w:szCs w:val="24"/>
        </w:rPr>
      </w:pPr>
    </w:p>
    <w:p w:rsidR="00F37063" w:rsidRDefault="00F37063">
      <w:pPr>
        <w:spacing w:line="500" w:lineRule="exact"/>
        <w:jc w:val="center"/>
        <w:rPr>
          <w:rFonts w:ascii="宋体" w:eastAsia="宋体" w:hAnsi="宋体" w:cs="Times New Roman"/>
          <w:szCs w:val="20"/>
        </w:rPr>
      </w:pPr>
    </w:p>
    <w:p w:rsidR="00F37063" w:rsidRDefault="00F37063">
      <w:pPr>
        <w:spacing w:line="500" w:lineRule="exact"/>
        <w:jc w:val="center"/>
        <w:rPr>
          <w:rFonts w:ascii="宋体" w:eastAsia="宋体" w:hAnsi="宋体" w:cs="Times New Roman"/>
          <w:b/>
          <w:szCs w:val="20"/>
        </w:rPr>
      </w:pPr>
    </w:p>
    <w:p w:rsidR="00F37063" w:rsidRDefault="00F37063">
      <w:pPr>
        <w:spacing w:line="500" w:lineRule="exact"/>
        <w:jc w:val="center"/>
        <w:rPr>
          <w:rFonts w:ascii="宋体" w:eastAsia="宋体" w:hAnsi="宋体" w:cs="Times New Roman"/>
          <w:b/>
          <w:szCs w:val="20"/>
        </w:rPr>
      </w:pPr>
    </w:p>
    <w:p w:rsidR="00F37063" w:rsidRDefault="00F37063">
      <w:pPr>
        <w:spacing w:line="500" w:lineRule="exact"/>
        <w:jc w:val="center"/>
        <w:rPr>
          <w:rFonts w:ascii="宋体" w:eastAsia="宋体" w:hAnsi="宋体" w:cs="Times New Roman"/>
          <w:b/>
          <w:sz w:val="24"/>
          <w:szCs w:val="20"/>
          <w:u w:val="single"/>
        </w:rPr>
      </w:pPr>
    </w:p>
    <w:p w:rsidR="00F37063" w:rsidRDefault="00F37063">
      <w:pPr>
        <w:spacing w:line="500" w:lineRule="exact"/>
        <w:jc w:val="center"/>
        <w:rPr>
          <w:rFonts w:ascii="宋体" w:eastAsia="宋体" w:hAnsi="宋体" w:cs="Times New Roman"/>
          <w:b/>
          <w:sz w:val="24"/>
          <w:szCs w:val="20"/>
          <w:u w:val="single"/>
        </w:rPr>
      </w:pPr>
    </w:p>
    <w:p w:rsidR="00F37063" w:rsidRDefault="00F37063">
      <w:pPr>
        <w:spacing w:line="500" w:lineRule="exact"/>
        <w:jc w:val="center"/>
        <w:rPr>
          <w:rFonts w:ascii="宋体" w:eastAsia="宋体" w:hAnsi="宋体" w:cs="Times New Roman"/>
          <w:b/>
          <w:sz w:val="24"/>
          <w:szCs w:val="20"/>
          <w:u w:val="single"/>
        </w:rPr>
      </w:pPr>
    </w:p>
    <w:p w:rsidR="00F37063" w:rsidRDefault="00F37063">
      <w:pPr>
        <w:spacing w:line="500" w:lineRule="exact"/>
        <w:jc w:val="center"/>
        <w:rPr>
          <w:rFonts w:ascii="宋体" w:eastAsia="宋体" w:hAnsi="宋体" w:cs="Times New Roman"/>
          <w:b/>
          <w:sz w:val="24"/>
          <w:szCs w:val="20"/>
          <w:u w:val="single"/>
        </w:rPr>
      </w:pPr>
    </w:p>
    <w:p w:rsidR="00F37063" w:rsidRDefault="00F37063">
      <w:pPr>
        <w:spacing w:line="500" w:lineRule="exact"/>
        <w:jc w:val="center"/>
        <w:rPr>
          <w:rFonts w:ascii="宋体" w:eastAsia="宋体" w:hAnsi="宋体" w:cs="Times New Roman"/>
          <w:spacing w:val="176"/>
          <w:sz w:val="24"/>
          <w:szCs w:val="20"/>
        </w:rPr>
      </w:pPr>
    </w:p>
    <w:p w:rsidR="00F37063" w:rsidRDefault="00B0554C">
      <w:pPr>
        <w:spacing w:line="500" w:lineRule="exact"/>
        <w:ind w:firstLineChars="500" w:firstLine="1500"/>
        <w:jc w:val="left"/>
        <w:rPr>
          <w:rFonts w:ascii="宋体" w:eastAsia="宋体" w:hAnsi="宋体" w:cs="Times New Roman"/>
          <w:sz w:val="30"/>
          <w:szCs w:val="20"/>
          <w:u w:val="single"/>
        </w:rPr>
      </w:pPr>
      <w:r>
        <w:rPr>
          <w:rFonts w:ascii="宋体" w:eastAsia="宋体" w:hAnsi="宋体" w:cs="Times New Roman" w:hint="eastAsia"/>
          <w:sz w:val="30"/>
          <w:szCs w:val="20"/>
        </w:rPr>
        <w:t>服务商/供应商：</w:t>
      </w:r>
      <w:r>
        <w:rPr>
          <w:rFonts w:ascii="宋体" w:eastAsia="宋体" w:hAnsi="宋体" w:cs="Times New Roman" w:hint="eastAsia"/>
          <w:sz w:val="30"/>
          <w:szCs w:val="20"/>
          <w:u w:val="single"/>
        </w:rPr>
        <w:t xml:space="preserve">           （单位公章）</w:t>
      </w:r>
    </w:p>
    <w:p w:rsidR="00F37063" w:rsidRDefault="00F37063">
      <w:pPr>
        <w:spacing w:line="500" w:lineRule="exact"/>
        <w:jc w:val="left"/>
        <w:rPr>
          <w:rFonts w:ascii="宋体" w:eastAsia="宋体" w:hAnsi="宋体" w:cs="Times New Roman"/>
          <w:sz w:val="24"/>
          <w:szCs w:val="20"/>
          <w:u w:val="single"/>
        </w:rPr>
      </w:pPr>
    </w:p>
    <w:p w:rsidR="00F37063" w:rsidRDefault="00B0554C">
      <w:pPr>
        <w:spacing w:line="500" w:lineRule="exact"/>
        <w:jc w:val="left"/>
        <w:rPr>
          <w:rFonts w:ascii="宋体" w:eastAsia="宋体" w:hAnsi="宋体" w:cs="Times New Roman"/>
          <w:sz w:val="30"/>
          <w:szCs w:val="20"/>
        </w:rPr>
      </w:pPr>
      <w:r>
        <w:rPr>
          <w:rFonts w:ascii="宋体" w:eastAsia="宋体" w:hAnsi="宋体" w:cs="Times New Roman" w:hint="eastAsia"/>
          <w:sz w:val="30"/>
          <w:szCs w:val="20"/>
        </w:rPr>
        <w:t>法 定 代 表 人或授权代表：</w:t>
      </w:r>
      <w:r>
        <w:rPr>
          <w:rFonts w:ascii="宋体" w:eastAsia="宋体" w:hAnsi="宋体" w:cs="Times New Roman" w:hint="eastAsia"/>
          <w:sz w:val="30"/>
          <w:szCs w:val="20"/>
          <w:u w:val="single"/>
        </w:rPr>
        <w:t xml:space="preserve">             （签字或盖章）</w:t>
      </w:r>
    </w:p>
    <w:p w:rsidR="00F37063" w:rsidRDefault="00F37063">
      <w:pPr>
        <w:rPr>
          <w:rFonts w:ascii="宋体" w:eastAsia="宋体" w:hAnsi="宋体" w:cs="Times New Roman"/>
          <w:b/>
          <w:szCs w:val="20"/>
        </w:rPr>
      </w:pPr>
    </w:p>
    <w:p w:rsidR="00F37063" w:rsidRDefault="00F37063">
      <w:pPr>
        <w:spacing w:line="500" w:lineRule="exact"/>
        <w:jc w:val="center"/>
        <w:rPr>
          <w:rFonts w:ascii="宋体" w:eastAsia="宋体" w:hAnsi="宋体" w:cs="Times New Roman"/>
          <w:sz w:val="28"/>
          <w:szCs w:val="20"/>
        </w:rPr>
      </w:pPr>
    </w:p>
    <w:p w:rsidR="00F37063" w:rsidRDefault="00B0554C">
      <w:pPr>
        <w:spacing w:line="500" w:lineRule="exact"/>
        <w:jc w:val="center"/>
        <w:rPr>
          <w:rFonts w:ascii="宋体" w:eastAsia="宋体" w:hAnsi="宋体" w:cs="Times New Roman"/>
          <w:b/>
          <w:sz w:val="24"/>
          <w:szCs w:val="20"/>
        </w:rPr>
      </w:pPr>
      <w:r>
        <w:rPr>
          <w:rFonts w:ascii="宋体" w:eastAsia="宋体" w:hAnsi="宋体" w:cs="Times New Roman" w:hint="eastAsia"/>
          <w:sz w:val="28"/>
          <w:szCs w:val="20"/>
        </w:rPr>
        <w:t>编制日期：    年   月   日</w:t>
      </w:r>
    </w:p>
    <w:p w:rsidR="00F37063" w:rsidRDefault="00B0554C">
      <w:pPr>
        <w:spacing w:line="500" w:lineRule="exact"/>
        <w:jc w:val="center"/>
        <w:outlineLvl w:val="1"/>
        <w:rPr>
          <w:rFonts w:ascii="宋体" w:eastAsia="宋体" w:hAnsi="宋体" w:cs="Times New Roman"/>
          <w:sz w:val="24"/>
          <w:szCs w:val="24"/>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一、</w:t>
      </w:r>
      <w:r>
        <w:rPr>
          <w:rFonts w:ascii="宋体" w:eastAsia="宋体" w:hAnsi="宋体" w:cs="Times New Roman"/>
          <w:b/>
          <w:sz w:val="28"/>
          <w:szCs w:val="20"/>
        </w:rPr>
        <w:t>报价部分</w:t>
      </w:r>
    </w:p>
    <w:p w:rsidR="00F37063" w:rsidRDefault="00F37063">
      <w:pPr>
        <w:spacing w:line="360" w:lineRule="auto"/>
        <w:ind w:firstLineChars="200" w:firstLine="480"/>
        <w:rPr>
          <w:rFonts w:ascii="宋体" w:eastAsia="宋体" w:hAnsi="宋体" w:cs="Times New Roman"/>
          <w:sz w:val="24"/>
          <w:szCs w:val="24"/>
        </w:rPr>
      </w:pPr>
    </w:p>
    <w:p w:rsidR="00F37063" w:rsidRDefault="00B0554C">
      <w:pPr>
        <w:tabs>
          <w:tab w:val="left" w:pos="1800"/>
          <w:tab w:val="left" w:pos="5580"/>
        </w:tabs>
        <w:ind w:right="240"/>
        <w:jc w:val="right"/>
        <w:rPr>
          <w:rFonts w:ascii="宋体" w:eastAsia="宋体" w:hAnsi="宋体" w:cs="Times New Roman"/>
          <w:sz w:val="24"/>
          <w:szCs w:val="24"/>
        </w:rPr>
      </w:pPr>
      <w:r>
        <w:rPr>
          <w:rFonts w:ascii="宋体" w:eastAsia="宋体" w:hAnsi="宋体" w:cs="Times New Roman" w:hint="eastAsia"/>
          <w:sz w:val="24"/>
          <w:szCs w:val="20"/>
        </w:rPr>
        <w:t>报价单位：人民币  元</w:t>
      </w:r>
    </w:p>
    <w:tbl>
      <w:tblPr>
        <w:tblW w:w="9872" w:type="dxa"/>
        <w:tblLayout w:type="fixed"/>
        <w:tblCellMar>
          <w:left w:w="0" w:type="dxa"/>
          <w:right w:w="0" w:type="dxa"/>
        </w:tblCellMar>
        <w:tblLook w:val="04A0" w:firstRow="1" w:lastRow="0" w:firstColumn="1" w:lastColumn="0" w:noHBand="0" w:noVBand="1"/>
      </w:tblPr>
      <w:tblGrid>
        <w:gridCol w:w="615"/>
        <w:gridCol w:w="1973"/>
        <w:gridCol w:w="1386"/>
        <w:gridCol w:w="1560"/>
        <w:gridCol w:w="1586"/>
        <w:gridCol w:w="1674"/>
        <w:gridCol w:w="1069"/>
        <w:gridCol w:w="9"/>
      </w:tblGrid>
      <w:tr w:rsidR="00F37063">
        <w:trPr>
          <w:trHeight w:val="692"/>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Times New Roman" w:hAnsi="宋体" w:cs="Times New Roman" w:hint="eastAsia"/>
                <w:sz w:val="24"/>
                <w:szCs w:val="20"/>
              </w:rPr>
              <w:t>序号</w:t>
            </w: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ind w:leftChars="12" w:left="25" w:right="-199"/>
              <w:jc w:val="center"/>
              <w:rPr>
                <w:rFonts w:ascii="宋体" w:eastAsia="Times New Roman" w:hAnsi="宋体" w:cs="Times New Roman"/>
                <w:sz w:val="24"/>
                <w:szCs w:val="20"/>
              </w:rPr>
            </w:pPr>
            <w:r>
              <w:rPr>
                <w:rFonts w:ascii="宋体" w:eastAsia="Times New Roman" w:hAnsi="宋体" w:cs="Times New Roman" w:hint="eastAsia"/>
                <w:sz w:val="24"/>
                <w:szCs w:val="20"/>
              </w:rPr>
              <w:t>服务</w:t>
            </w:r>
            <w:r>
              <w:rPr>
                <w:rFonts w:ascii="宋体" w:eastAsia="Times New Roman" w:hAnsi="宋体" w:cs="Times New Roman"/>
                <w:sz w:val="24"/>
                <w:szCs w:val="20"/>
              </w:rPr>
              <w:t>/</w:t>
            </w:r>
            <w:r>
              <w:rPr>
                <w:rFonts w:ascii="宋体" w:eastAsia="宋体" w:hAnsi="宋体" w:cs="宋体" w:hint="eastAsia"/>
                <w:sz w:val="24"/>
                <w:szCs w:val="20"/>
              </w:rPr>
              <w:t>货物</w:t>
            </w:r>
            <w:r>
              <w:rPr>
                <w:rFonts w:ascii="宋体" w:eastAsia="Times New Roman" w:hAnsi="宋体" w:cs="Times New Roman" w:hint="eastAsia"/>
                <w:sz w:val="24"/>
                <w:szCs w:val="20"/>
              </w:rPr>
              <w:t>内容</w:t>
            </w: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ind w:left="163" w:hanging="163"/>
              <w:jc w:val="center"/>
              <w:rPr>
                <w:rFonts w:ascii="宋体" w:eastAsia="Times New Roman" w:hAnsi="宋体" w:cs="Times New Roman"/>
                <w:sz w:val="24"/>
                <w:szCs w:val="20"/>
              </w:rPr>
            </w:pPr>
            <w:r>
              <w:rPr>
                <w:rFonts w:ascii="宋体" w:eastAsia="Times New Roman" w:hAnsi="宋体" w:cs="Times New Roman" w:hint="eastAsia"/>
                <w:sz w:val="24"/>
                <w:szCs w:val="20"/>
              </w:rPr>
              <w:t>报价</w:t>
            </w: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宋体" w:hAnsi="宋体" w:cs="宋体" w:hint="eastAsia"/>
                <w:sz w:val="24"/>
                <w:szCs w:val="20"/>
              </w:rPr>
              <w:t>质保期</w:t>
            </w:r>
            <w:r>
              <w:rPr>
                <w:rFonts w:ascii="宋体" w:eastAsia="宋体" w:hAnsi="宋体" w:cs="宋体"/>
                <w:sz w:val="24"/>
                <w:szCs w:val="20"/>
              </w:rPr>
              <w:t>/</w:t>
            </w:r>
            <w:r>
              <w:rPr>
                <w:rFonts w:ascii="宋体" w:eastAsia="宋体" w:hAnsi="宋体" w:cs="宋体" w:hint="eastAsia"/>
                <w:sz w:val="24"/>
                <w:szCs w:val="20"/>
              </w:rPr>
              <w:t>货物</w:t>
            </w:r>
          </w:p>
        </w:tc>
        <w:tc>
          <w:tcPr>
            <w:tcW w:w="1586"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Times New Roman" w:hAnsi="宋体" w:cs="Times New Roman" w:hint="eastAsia"/>
                <w:sz w:val="24"/>
                <w:szCs w:val="20"/>
              </w:rPr>
              <w:t>服务时间</w:t>
            </w:r>
            <w:r>
              <w:rPr>
                <w:rFonts w:ascii="宋体" w:eastAsia="Times New Roman" w:hAnsi="宋体" w:cs="Times New Roman"/>
                <w:sz w:val="24"/>
                <w:szCs w:val="20"/>
              </w:rPr>
              <w:t>/</w:t>
            </w:r>
            <w:r>
              <w:rPr>
                <w:rFonts w:ascii="宋体" w:eastAsia="宋体" w:hAnsi="宋体" w:cs="宋体" w:hint="eastAsia"/>
                <w:sz w:val="24"/>
                <w:szCs w:val="20"/>
              </w:rPr>
              <w:t>服务</w:t>
            </w:r>
          </w:p>
        </w:tc>
        <w:tc>
          <w:tcPr>
            <w:tcW w:w="1674" w:type="dxa"/>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Times New Roman" w:hAnsi="宋体" w:cs="Times New Roman" w:hint="eastAsia"/>
                <w:sz w:val="24"/>
                <w:szCs w:val="20"/>
              </w:rPr>
              <w:t>服务</w:t>
            </w:r>
            <w:r>
              <w:rPr>
                <w:rFonts w:ascii="宋体" w:eastAsia="Times New Roman" w:hAnsi="宋体" w:cs="Times New Roman"/>
                <w:sz w:val="24"/>
                <w:szCs w:val="20"/>
              </w:rPr>
              <w:t>/</w:t>
            </w:r>
            <w:r>
              <w:rPr>
                <w:rFonts w:ascii="宋体" w:eastAsia="宋体" w:hAnsi="宋体" w:cs="宋体" w:hint="eastAsia"/>
                <w:sz w:val="24"/>
                <w:szCs w:val="20"/>
              </w:rPr>
              <w:t>交货</w:t>
            </w:r>
            <w:r>
              <w:rPr>
                <w:rFonts w:ascii="宋体" w:eastAsia="Times New Roman" w:hAnsi="宋体" w:cs="Times New Roman" w:hint="eastAsia"/>
                <w:sz w:val="24"/>
                <w:szCs w:val="20"/>
              </w:rPr>
              <w:t>地点</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Times New Roman" w:hAnsi="宋体" w:cs="Times New Roman" w:hint="eastAsia"/>
                <w:sz w:val="24"/>
                <w:szCs w:val="20"/>
              </w:rPr>
              <w:t>备注</w:t>
            </w:r>
          </w:p>
        </w:tc>
      </w:tr>
      <w:tr w:rsidR="00F37063">
        <w:trPr>
          <w:cantSplit/>
          <w:trHeight w:val="313"/>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r>
      <w:tr w:rsidR="00F37063">
        <w:trPr>
          <w:trHeight w:val="313"/>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r>
      <w:tr w:rsidR="00F37063">
        <w:trPr>
          <w:trHeight w:val="313"/>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r>
      <w:tr w:rsidR="00F37063">
        <w:trPr>
          <w:trHeight w:val="313"/>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r>
      <w:tr w:rsidR="00F37063">
        <w:trPr>
          <w:trHeight w:val="313"/>
        </w:trPr>
        <w:tc>
          <w:tcPr>
            <w:tcW w:w="615"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rsidR="00F37063" w:rsidRDefault="00F37063">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F37063" w:rsidRDefault="00F37063">
            <w:pPr>
              <w:tabs>
                <w:tab w:val="left" w:pos="5580"/>
              </w:tabs>
              <w:jc w:val="center"/>
              <w:rPr>
                <w:rFonts w:ascii="宋体" w:eastAsia="Times New Roman" w:hAnsi="宋体" w:cs="Times New Roman"/>
                <w:sz w:val="24"/>
                <w:szCs w:val="20"/>
              </w:rPr>
            </w:pPr>
          </w:p>
        </w:tc>
      </w:tr>
      <w:tr w:rsidR="00F37063">
        <w:trPr>
          <w:gridAfter w:val="1"/>
          <w:wAfter w:w="9" w:type="dxa"/>
          <w:trHeight w:val="313"/>
        </w:trPr>
        <w:tc>
          <w:tcPr>
            <w:tcW w:w="2588" w:type="dxa"/>
            <w:gridSpan w:val="2"/>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jc w:val="center"/>
              <w:rPr>
                <w:rFonts w:ascii="宋体" w:eastAsia="Times New Roman" w:hAnsi="宋体" w:cs="Times New Roman"/>
                <w:sz w:val="24"/>
                <w:szCs w:val="20"/>
              </w:rPr>
            </w:pPr>
            <w:r>
              <w:rPr>
                <w:rFonts w:ascii="宋体" w:eastAsia="Times New Roman" w:hAnsi="宋体" w:cs="Times New Roman" w:hint="eastAsia"/>
                <w:sz w:val="24"/>
                <w:szCs w:val="20"/>
              </w:rPr>
              <w:t>投标总价</w:t>
            </w:r>
          </w:p>
        </w:tc>
        <w:tc>
          <w:tcPr>
            <w:tcW w:w="7275" w:type="dxa"/>
            <w:gridSpan w:val="5"/>
            <w:tcBorders>
              <w:top w:val="single" w:sz="4" w:space="0" w:color="auto"/>
              <w:left w:val="single" w:sz="4" w:space="0" w:color="auto"/>
              <w:bottom w:val="single" w:sz="4" w:space="0" w:color="auto"/>
              <w:right w:val="single" w:sz="4" w:space="0" w:color="auto"/>
            </w:tcBorders>
            <w:vAlign w:val="center"/>
          </w:tcPr>
          <w:p w:rsidR="00F37063" w:rsidRDefault="00B0554C">
            <w:pPr>
              <w:tabs>
                <w:tab w:val="left" w:pos="5580"/>
              </w:tabs>
              <w:rPr>
                <w:rFonts w:ascii="宋体" w:eastAsia="Times New Roman" w:hAnsi="宋体" w:cs="Times New Roman"/>
                <w:sz w:val="24"/>
                <w:szCs w:val="20"/>
              </w:rPr>
            </w:pPr>
            <w:r>
              <w:rPr>
                <w:rFonts w:ascii="宋体" w:eastAsia="Times New Roman" w:hAnsi="宋体" w:cs="Times New Roman" w:hint="eastAsia"/>
                <w:sz w:val="24"/>
                <w:szCs w:val="20"/>
              </w:rPr>
              <w:t>大写：</w:t>
            </w:r>
          </w:p>
          <w:p w:rsidR="00F37063" w:rsidRDefault="00B0554C">
            <w:pPr>
              <w:tabs>
                <w:tab w:val="left" w:pos="5580"/>
              </w:tabs>
              <w:rPr>
                <w:rFonts w:ascii="宋体" w:eastAsia="Times New Roman" w:hAnsi="宋体" w:cs="Times New Roman"/>
                <w:sz w:val="24"/>
                <w:szCs w:val="20"/>
              </w:rPr>
            </w:pPr>
            <w:r>
              <w:rPr>
                <w:rFonts w:ascii="宋体" w:eastAsia="Times New Roman" w:hAnsi="宋体" w:cs="Times New Roman" w:hint="eastAsia"/>
                <w:sz w:val="24"/>
                <w:szCs w:val="20"/>
              </w:rPr>
              <w:t>小写：</w:t>
            </w:r>
          </w:p>
        </w:tc>
      </w:tr>
    </w:tbl>
    <w:p w:rsidR="00F37063" w:rsidRDefault="00F37063">
      <w:pPr>
        <w:spacing w:line="360" w:lineRule="auto"/>
        <w:ind w:firstLineChars="200" w:firstLine="480"/>
        <w:rPr>
          <w:rFonts w:ascii="宋体" w:eastAsia="宋体" w:hAnsi="宋体" w:cs="Times New Roman"/>
          <w:sz w:val="24"/>
          <w:szCs w:val="24"/>
        </w:rPr>
      </w:pPr>
    </w:p>
    <w:p w:rsidR="00F37063" w:rsidRDefault="00B0554C">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服务商/供应商名称：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F37063" w:rsidRDefault="00B0554C">
      <w:pPr>
        <w:autoSpaceDE w:val="0"/>
        <w:autoSpaceDN w:val="0"/>
        <w:spacing w:line="360" w:lineRule="auto"/>
        <w:ind w:right="-136"/>
        <w:textAlignment w:val="bottom"/>
        <w:rPr>
          <w:rFonts w:ascii="宋体" w:eastAsia="宋体" w:hAnsi="宋体" w:cs="Times New Roman"/>
          <w:sz w:val="24"/>
          <w:szCs w:val="24"/>
        </w:rPr>
      </w:pPr>
      <w:r>
        <w:rPr>
          <w:rFonts w:ascii="宋体" w:eastAsia="宋体" w:hAnsi="宋体" w:cs="Times New Roman" w:hint="eastAsia"/>
          <w:sz w:val="24"/>
          <w:szCs w:val="24"/>
        </w:rPr>
        <w:t>服务商/供应商授权代表签字： _____________</w:t>
      </w:r>
    </w:p>
    <w:p w:rsidR="00F37063" w:rsidRDefault="00B0554C">
      <w:pPr>
        <w:autoSpaceDE w:val="0"/>
        <w:autoSpaceDN w:val="0"/>
        <w:spacing w:line="360" w:lineRule="auto"/>
        <w:ind w:right="-136"/>
        <w:textAlignment w:val="bottom"/>
        <w:rPr>
          <w:rFonts w:ascii="宋体" w:eastAsia="宋体" w:hAnsi="宋体" w:cs="Times New Roman"/>
          <w:sz w:val="24"/>
          <w:szCs w:val="24"/>
        </w:rPr>
      </w:pPr>
      <w:r>
        <w:rPr>
          <w:rFonts w:ascii="宋体" w:eastAsia="宋体" w:hAnsi="宋体" w:cs="Times New Roman" w:hint="eastAsia"/>
          <w:sz w:val="24"/>
          <w:szCs w:val="24"/>
        </w:rPr>
        <w:t>服务商/供应商盖章：</w:t>
      </w:r>
      <w:r>
        <w:rPr>
          <w:rFonts w:ascii="宋体" w:eastAsia="宋体" w:hAnsi="宋体" w:cs="Times New Roman" w:hint="eastAsia"/>
          <w:sz w:val="24"/>
          <w:szCs w:val="24"/>
          <w:u w:val="single"/>
        </w:rPr>
        <w:t xml:space="preserve">               </w:t>
      </w:r>
    </w:p>
    <w:p w:rsidR="00F37063" w:rsidRDefault="00B0554C">
      <w:pPr>
        <w:autoSpaceDE w:val="0"/>
        <w:autoSpaceDN w:val="0"/>
        <w:spacing w:line="360" w:lineRule="auto"/>
        <w:ind w:right="-136"/>
        <w:textAlignment w:val="bottom"/>
        <w:rPr>
          <w:rFonts w:ascii="宋体" w:eastAsia="宋体" w:hAnsi="宋体" w:cs="Times New Roman"/>
          <w:b/>
          <w:sz w:val="28"/>
          <w:szCs w:val="20"/>
        </w:rPr>
      </w:pPr>
      <w:r>
        <w:rPr>
          <w:rFonts w:ascii="宋体" w:eastAsia="宋体" w:hAnsi="宋体" w:cs="Times New Roman" w:hint="eastAsia"/>
          <w:sz w:val="24"/>
          <w:szCs w:val="24"/>
        </w:rPr>
        <w:t>日期：</w:t>
      </w:r>
      <w:r>
        <w:rPr>
          <w:rFonts w:ascii="宋体" w:eastAsia="宋体" w:hAnsi="宋体" w:cs="Times New Roman" w:hint="eastAsia"/>
          <w:sz w:val="24"/>
          <w:szCs w:val="24"/>
          <w:u w:val="single"/>
        </w:rPr>
        <w:t xml:space="preserve">                   </w:t>
      </w:r>
      <w:r>
        <w:rPr>
          <w:rFonts w:ascii="宋体" w:eastAsia="宋体" w:hAnsi="宋体" w:cs="Times New Roman"/>
          <w:b/>
          <w:sz w:val="28"/>
          <w:szCs w:val="20"/>
        </w:rPr>
        <w:br w:type="page"/>
      </w: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二、法定代表人授权书</w:t>
      </w:r>
    </w:p>
    <w:p w:rsidR="00F37063" w:rsidRDefault="00F37063">
      <w:pPr>
        <w:spacing w:line="500" w:lineRule="exact"/>
        <w:rPr>
          <w:rFonts w:ascii="宋体" w:eastAsia="宋体" w:hAnsi="宋体" w:cs="Times New Roman"/>
          <w:spacing w:val="8"/>
          <w:sz w:val="24"/>
          <w:szCs w:val="20"/>
        </w:rPr>
      </w:pPr>
    </w:p>
    <w:p w:rsidR="00F37063" w:rsidRDefault="00F37063">
      <w:pPr>
        <w:snapToGrid w:val="0"/>
        <w:spacing w:line="600" w:lineRule="exact"/>
        <w:rPr>
          <w:rFonts w:ascii="宋体" w:eastAsia="宋体" w:hAnsi="宋体" w:cs="Times New Roman"/>
          <w:spacing w:val="8"/>
          <w:sz w:val="24"/>
          <w:szCs w:val="20"/>
        </w:rPr>
      </w:pPr>
    </w:p>
    <w:p w:rsidR="00F37063" w:rsidRDefault="00B0554C">
      <w:pPr>
        <w:spacing w:line="60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本授权书声明：</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（服务商</w:t>
      </w:r>
      <w:r>
        <w:rPr>
          <w:rFonts w:ascii="宋体" w:eastAsia="宋体" w:hAnsi="宋体" w:cs="Times New Roman" w:hint="eastAsia"/>
          <w:sz w:val="24"/>
          <w:szCs w:val="24"/>
        </w:rPr>
        <w:t>/供应商</w:t>
      </w:r>
      <w:r>
        <w:rPr>
          <w:rFonts w:ascii="宋体" w:eastAsia="宋体" w:hAnsi="宋体" w:cs="Times New Roman" w:hint="eastAsia"/>
          <w:spacing w:val="8"/>
          <w:sz w:val="24"/>
          <w:szCs w:val="20"/>
        </w:rPr>
        <w:t>）的</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（法定代表人姓名、职务）授权</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（被授权人的姓名、职务）为本公司的合法代理人，就</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（项目名称）比选及合同的签订，全权代表我单位处理一切与之有关的事务。</w:t>
      </w:r>
    </w:p>
    <w:p w:rsidR="00F37063" w:rsidRDefault="00F37063">
      <w:pPr>
        <w:snapToGrid w:val="0"/>
        <w:spacing w:line="600" w:lineRule="exact"/>
        <w:rPr>
          <w:rFonts w:ascii="宋体" w:eastAsia="宋体" w:hAnsi="宋体" w:cs="Times New Roman"/>
          <w:spacing w:val="8"/>
          <w:sz w:val="24"/>
          <w:szCs w:val="20"/>
        </w:rPr>
      </w:pPr>
    </w:p>
    <w:p w:rsidR="00F37063" w:rsidRDefault="00B0554C">
      <w:pPr>
        <w:adjustRightInd w:val="0"/>
        <w:snapToGrid w:val="0"/>
        <w:spacing w:line="600" w:lineRule="exact"/>
        <w:ind w:firstLineChars="200" w:firstLine="528"/>
        <w:rPr>
          <w:rFonts w:ascii="宋体" w:eastAsia="宋体" w:hAnsi="宋体" w:cs="Times New Roman"/>
          <w:snapToGrid w:val="0"/>
          <w:spacing w:val="12"/>
          <w:kern w:val="0"/>
          <w:sz w:val="24"/>
          <w:szCs w:val="20"/>
        </w:rPr>
      </w:pPr>
      <w:r>
        <w:rPr>
          <w:rFonts w:ascii="宋体" w:eastAsia="宋体" w:hAnsi="宋体" w:cs="Times New Roman" w:hint="eastAsia"/>
          <w:snapToGrid w:val="0"/>
          <w:spacing w:val="12"/>
          <w:kern w:val="0"/>
          <w:sz w:val="24"/>
          <w:szCs w:val="20"/>
        </w:rPr>
        <w:t>本授权书于</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年</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月</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日盖章生效。</w:t>
      </w:r>
    </w:p>
    <w:p w:rsidR="00F37063" w:rsidRDefault="00B0554C">
      <w:pPr>
        <w:snapToGrid w:val="0"/>
        <w:spacing w:line="54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代理人无转委托权</w:t>
      </w:r>
    </w:p>
    <w:p w:rsidR="00F37063" w:rsidRDefault="00B0554C">
      <w:pPr>
        <w:spacing w:line="440" w:lineRule="exact"/>
        <w:ind w:firstLineChars="200" w:firstLine="480"/>
        <w:rPr>
          <w:rFonts w:ascii="宋体" w:eastAsia="宋体" w:hAnsi="Times New Roman" w:cs="Times New Roman"/>
          <w:sz w:val="24"/>
          <w:szCs w:val="20"/>
        </w:rPr>
      </w:pPr>
      <w:r>
        <w:rPr>
          <w:rFonts w:ascii="宋体" w:eastAsia="宋体" w:hAnsi="Times New Roman" w:cs="Times New Roman" w:hint="eastAsia"/>
          <w:sz w:val="24"/>
          <w:szCs w:val="20"/>
        </w:rPr>
        <w:t xml:space="preserve">代理人：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性别：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年龄：        身份证号：</w:t>
      </w:r>
    </w:p>
    <w:p w:rsidR="00F37063" w:rsidRDefault="00B0554C">
      <w:pPr>
        <w:snapToGrid w:val="0"/>
        <w:spacing w:line="540" w:lineRule="exact"/>
        <w:ind w:firstLineChars="200" w:firstLine="480"/>
        <w:rPr>
          <w:rFonts w:ascii="宋体" w:eastAsia="宋体" w:hAnsi="宋体" w:cs="Times New Roman"/>
          <w:spacing w:val="8"/>
          <w:sz w:val="24"/>
          <w:szCs w:val="20"/>
        </w:rPr>
      </w:pPr>
      <w:r>
        <w:rPr>
          <w:rFonts w:ascii="宋体" w:eastAsia="宋体" w:hAnsi="Times New Roman" w:cs="Times New Roman" w:hint="eastAsia"/>
          <w:sz w:val="24"/>
          <w:szCs w:val="20"/>
        </w:rPr>
        <w:t xml:space="preserve">单位：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部门：        职务：</w:t>
      </w:r>
    </w:p>
    <w:p w:rsidR="00F37063" w:rsidRDefault="00F37063">
      <w:pPr>
        <w:adjustRightInd w:val="0"/>
        <w:snapToGrid w:val="0"/>
        <w:spacing w:line="360" w:lineRule="auto"/>
        <w:rPr>
          <w:rFonts w:ascii="宋体" w:eastAsia="宋体" w:hAnsi="宋体" w:cs="Times New Roman"/>
          <w:snapToGrid w:val="0"/>
          <w:spacing w:val="12"/>
          <w:kern w:val="0"/>
          <w:sz w:val="24"/>
          <w:szCs w:val="20"/>
        </w:rPr>
      </w:pPr>
    </w:p>
    <w:p w:rsidR="00F37063" w:rsidRDefault="00B0554C">
      <w:pPr>
        <w:snapToGrid w:val="0"/>
        <w:spacing w:line="54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授权代表人签字：</w:t>
      </w:r>
      <w:r>
        <w:rPr>
          <w:rFonts w:ascii="宋体" w:eastAsia="宋体" w:hAnsi="宋体" w:cs="Times New Roman"/>
          <w:spacing w:val="8"/>
          <w:sz w:val="24"/>
          <w:szCs w:val="20"/>
          <w:u w:val="single"/>
        </w:rPr>
        <w:t xml:space="preserve">                   </w:t>
      </w:r>
    </w:p>
    <w:p w:rsidR="00F37063" w:rsidRDefault="00F37063">
      <w:pPr>
        <w:spacing w:line="500" w:lineRule="exact"/>
        <w:rPr>
          <w:rFonts w:ascii="宋体" w:eastAsia="宋体" w:hAnsi="宋体" w:cs="Times New Roman"/>
          <w:sz w:val="24"/>
          <w:szCs w:val="20"/>
        </w:rPr>
      </w:pPr>
    </w:p>
    <w:p w:rsidR="00F37063" w:rsidRDefault="00B0554C">
      <w:pPr>
        <w:snapToGrid w:val="0"/>
        <w:spacing w:line="540" w:lineRule="exact"/>
        <w:ind w:firstLine="480"/>
        <w:rPr>
          <w:rFonts w:ascii="宋体" w:eastAsia="宋体" w:hAnsi="宋体" w:cs="Times New Roman"/>
          <w:spacing w:val="8"/>
          <w:sz w:val="24"/>
          <w:szCs w:val="20"/>
          <w:u w:val="single"/>
        </w:rPr>
      </w:pPr>
      <w:r>
        <w:rPr>
          <w:rFonts w:ascii="宋体" w:eastAsia="宋体" w:hAnsi="宋体" w:cs="Times New Roman" w:hint="eastAsia"/>
          <w:sz w:val="24"/>
          <w:szCs w:val="20"/>
        </w:rPr>
        <w:t>服务商</w:t>
      </w:r>
      <w:r>
        <w:rPr>
          <w:rFonts w:ascii="宋体" w:eastAsia="宋体" w:hAnsi="宋体" w:cs="Times New Roman" w:hint="eastAsia"/>
          <w:sz w:val="24"/>
          <w:szCs w:val="24"/>
        </w:rPr>
        <w:t>/供应商</w:t>
      </w:r>
      <w:r>
        <w:rPr>
          <w:rFonts w:ascii="宋体" w:eastAsia="宋体" w:hAnsi="宋体" w:cs="Times New Roman" w:hint="eastAsia"/>
          <w:spacing w:val="8"/>
          <w:sz w:val="24"/>
          <w:szCs w:val="20"/>
        </w:rPr>
        <w:t>：（公章）：</w:t>
      </w:r>
      <w:r>
        <w:rPr>
          <w:rFonts w:ascii="宋体" w:eastAsia="宋体" w:hAnsi="宋体" w:cs="Times New Roman" w:hint="eastAsia"/>
          <w:spacing w:val="8"/>
          <w:sz w:val="24"/>
          <w:szCs w:val="20"/>
          <w:u w:val="single"/>
        </w:rPr>
        <w:t xml:space="preserve">                     </w:t>
      </w:r>
    </w:p>
    <w:p w:rsidR="00F37063" w:rsidRDefault="00F37063">
      <w:pPr>
        <w:snapToGrid w:val="0"/>
        <w:spacing w:line="540" w:lineRule="exact"/>
        <w:ind w:firstLine="480"/>
        <w:rPr>
          <w:rFonts w:ascii="宋体" w:eastAsia="宋体" w:hAnsi="宋体" w:cs="Times New Roman"/>
          <w:spacing w:val="8"/>
          <w:sz w:val="24"/>
          <w:szCs w:val="20"/>
        </w:rPr>
      </w:pPr>
    </w:p>
    <w:p w:rsidR="00F37063" w:rsidRDefault="00B0554C">
      <w:pPr>
        <w:snapToGrid w:val="0"/>
        <w:spacing w:line="540" w:lineRule="exact"/>
        <w:ind w:firstLine="480"/>
        <w:rPr>
          <w:rFonts w:ascii="宋体" w:eastAsia="宋体" w:hAnsi="宋体" w:cs="Times New Roman"/>
          <w:spacing w:val="8"/>
          <w:sz w:val="24"/>
          <w:szCs w:val="20"/>
        </w:rPr>
      </w:pPr>
      <w:r>
        <w:rPr>
          <w:rFonts w:ascii="宋体" w:eastAsia="宋体" w:hAnsi="宋体" w:cs="Times New Roman" w:hint="eastAsia"/>
          <w:spacing w:val="8"/>
          <w:sz w:val="24"/>
          <w:szCs w:val="20"/>
        </w:rPr>
        <w:t>法定代表人：（签字或盖章）</w:t>
      </w:r>
      <w:r>
        <w:rPr>
          <w:rFonts w:ascii="宋体" w:eastAsia="宋体" w:hAnsi="宋体" w:cs="Times New Roman" w:hint="eastAsia"/>
          <w:spacing w:val="8"/>
          <w:sz w:val="24"/>
          <w:szCs w:val="20"/>
          <w:u w:val="single"/>
        </w:rPr>
        <w:t xml:space="preserve">                  </w:t>
      </w:r>
    </w:p>
    <w:p w:rsidR="00F37063" w:rsidRDefault="00F37063">
      <w:pPr>
        <w:spacing w:line="500" w:lineRule="exact"/>
        <w:rPr>
          <w:rFonts w:ascii="宋体" w:eastAsia="宋体" w:hAnsi="宋体" w:cs="Times New Roman"/>
          <w:sz w:val="24"/>
          <w:szCs w:val="20"/>
        </w:rPr>
      </w:pPr>
    </w:p>
    <w:p w:rsidR="00F37063" w:rsidRDefault="00B0554C">
      <w:pPr>
        <w:spacing w:line="500" w:lineRule="exact"/>
        <w:jc w:val="right"/>
        <w:rPr>
          <w:rFonts w:ascii="宋体" w:eastAsia="宋体" w:hAnsi="宋体" w:cs="Times New Roman"/>
          <w:sz w:val="24"/>
          <w:szCs w:val="20"/>
        </w:rPr>
      </w:pPr>
      <w:r>
        <w:rPr>
          <w:rFonts w:ascii="宋体" w:eastAsia="宋体" w:hAnsi="宋体" w:cs="Times New Roman" w:hint="eastAsia"/>
          <w:sz w:val="24"/>
          <w:szCs w:val="20"/>
        </w:rPr>
        <w:t>年   月   日</w:t>
      </w:r>
    </w:p>
    <w:p w:rsidR="00F37063" w:rsidRDefault="00F37063">
      <w:pPr>
        <w:spacing w:line="500" w:lineRule="exact"/>
        <w:rPr>
          <w:rFonts w:ascii="宋体" w:eastAsia="宋体" w:hAnsi="宋体" w:cs="Times New Roman"/>
          <w:b/>
          <w:sz w:val="28"/>
          <w:szCs w:val="20"/>
        </w:rPr>
      </w:pPr>
    </w:p>
    <w:p w:rsidR="00F37063" w:rsidRDefault="00B0554C">
      <w:pPr>
        <w:spacing w:line="500" w:lineRule="exact"/>
        <w:rPr>
          <w:rFonts w:ascii="宋体" w:eastAsia="宋体" w:hAnsi="宋体" w:cs="Times New Roman"/>
          <w:b/>
          <w:szCs w:val="21"/>
        </w:rPr>
      </w:pPr>
      <w:r>
        <w:rPr>
          <w:rFonts w:ascii="宋体" w:eastAsia="宋体" w:hAnsi="宋体" w:cs="Times New Roman" w:hint="eastAsia"/>
          <w:b/>
          <w:spacing w:val="8"/>
          <w:szCs w:val="21"/>
        </w:rPr>
        <w:t>注：后附法定代表人及其授权代理人有效身份证件复印件（加盖申请人单位公章）</w:t>
      </w:r>
    </w:p>
    <w:p w:rsidR="00F37063" w:rsidRDefault="00B0554C">
      <w:pPr>
        <w:spacing w:line="500" w:lineRule="exact"/>
        <w:jc w:val="center"/>
        <w:outlineLvl w:val="1"/>
        <w:rPr>
          <w:rFonts w:ascii="Times New Roman" w:eastAsia="宋体" w:hAnsi="宋体" w:cs="Times New Roman"/>
          <w:b/>
          <w:bCs/>
          <w:color w:val="000000"/>
          <w:sz w:val="32"/>
          <w:szCs w:val="32"/>
        </w:rPr>
      </w:pPr>
      <w:r>
        <w:rPr>
          <w:rFonts w:ascii="Times New Roman" w:eastAsia="宋体" w:hAnsi="宋体" w:cs="Times New Roman"/>
          <w:b/>
          <w:sz w:val="28"/>
          <w:szCs w:val="20"/>
        </w:rPr>
        <w:br w:type="page"/>
      </w:r>
      <w:r>
        <w:rPr>
          <w:rFonts w:ascii="宋体" w:eastAsia="宋体" w:hAnsi="宋体" w:cs="Times New Roman"/>
          <w:sz w:val="24"/>
          <w:szCs w:val="24"/>
        </w:rPr>
        <w:lastRenderedPageBreak/>
        <w:t>三、</w:t>
      </w:r>
      <w:r>
        <w:rPr>
          <w:rFonts w:ascii="宋体" w:eastAsia="宋体" w:hAnsi="宋体" w:cs="Times New Roman" w:hint="eastAsia"/>
          <w:sz w:val="24"/>
          <w:szCs w:val="24"/>
        </w:rPr>
        <w:t>申  请  书</w:t>
      </w:r>
    </w:p>
    <w:p w:rsidR="00F37063" w:rsidRDefault="00F37063">
      <w:pPr>
        <w:spacing w:line="360" w:lineRule="exact"/>
        <w:rPr>
          <w:rFonts w:ascii="黑体" w:eastAsia="黑体" w:hAnsi="Courier New" w:cs="Times New Roman"/>
          <w:b/>
          <w:bCs/>
          <w:color w:val="000000"/>
          <w:sz w:val="23"/>
          <w:szCs w:val="20"/>
        </w:rPr>
      </w:pP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致:</w:t>
      </w:r>
      <w:r>
        <w:rPr>
          <w:rFonts w:ascii="宋体" w:eastAsia="宋体" w:hAnsi="Courier New" w:cs="Times New Roman" w:hint="eastAsia"/>
          <w:color w:val="000000"/>
          <w:sz w:val="24"/>
          <w:szCs w:val="24"/>
          <w:u w:val="single"/>
        </w:rPr>
        <w:t>（比选人）</w:t>
      </w:r>
    </w:p>
    <w:p w:rsidR="00F37063" w:rsidRDefault="00B0554C">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根据贵方为</w:t>
      </w:r>
      <w:r>
        <w:rPr>
          <w:rFonts w:ascii="宋体" w:eastAsia="宋体" w:hAnsi="Courier New" w:cs="Times New Roman" w:hint="eastAsia"/>
          <w:color w:val="000000"/>
          <w:sz w:val="24"/>
          <w:szCs w:val="24"/>
          <w:u w:val="single"/>
        </w:rPr>
        <w:t>（项目名称）</w:t>
      </w:r>
      <w:r>
        <w:rPr>
          <w:rFonts w:ascii="宋体" w:eastAsia="宋体" w:hAnsi="Courier New" w:cs="Times New Roman" w:hint="eastAsia"/>
          <w:color w:val="000000"/>
          <w:sz w:val="24"/>
          <w:szCs w:val="24"/>
        </w:rPr>
        <w:t>项目比选的邀请</w:t>
      </w:r>
      <w:r>
        <w:rPr>
          <w:rFonts w:ascii="宋体" w:eastAsia="宋体" w:hAnsi="Courier New" w:cs="Times New Roman" w:hint="eastAsia"/>
          <w:color w:val="000000"/>
          <w:sz w:val="24"/>
          <w:szCs w:val="24"/>
          <w:u w:val="single"/>
        </w:rPr>
        <w:t>（比选编号）</w:t>
      </w:r>
      <w:r>
        <w:rPr>
          <w:rFonts w:ascii="宋体" w:eastAsia="宋体" w:hAnsi="Courier New" w:cs="Times New Roman" w:hint="eastAsia"/>
          <w:color w:val="000000"/>
          <w:sz w:val="24"/>
          <w:szCs w:val="24"/>
        </w:rPr>
        <w:t>，签字代表</w:t>
      </w:r>
      <w:r>
        <w:rPr>
          <w:rFonts w:ascii="宋体" w:eastAsia="宋体" w:hAnsi="Courier New" w:cs="Times New Roman" w:hint="eastAsia"/>
          <w:color w:val="000000"/>
          <w:sz w:val="24"/>
          <w:szCs w:val="24"/>
          <w:u w:val="single"/>
        </w:rPr>
        <w:t>（姓名、职务）</w:t>
      </w:r>
      <w:r>
        <w:rPr>
          <w:rFonts w:ascii="宋体" w:eastAsia="宋体" w:hAnsi="Courier New" w:cs="Times New Roman" w:hint="eastAsia"/>
          <w:color w:val="000000"/>
          <w:sz w:val="24"/>
          <w:szCs w:val="24"/>
        </w:rPr>
        <w:t xml:space="preserve"> 经正式授权代表服务商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u w:val="single"/>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u w:val="single"/>
        </w:rPr>
        <w:t>名称、地址）</w:t>
      </w:r>
      <w:r>
        <w:rPr>
          <w:rFonts w:ascii="宋体" w:eastAsia="宋体" w:hAnsi="Courier New" w:cs="Times New Roman" w:hint="eastAsia"/>
          <w:color w:val="000000"/>
          <w:sz w:val="24"/>
          <w:szCs w:val="24"/>
        </w:rPr>
        <w:t>提交下述文件正本一份及副本</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份:</w:t>
      </w:r>
    </w:p>
    <w:p w:rsidR="00F37063" w:rsidRDefault="00B0554C">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1.报价部分 </w:t>
      </w:r>
    </w:p>
    <w:p w:rsidR="00F37063" w:rsidRDefault="00B0554C">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w:t>
      </w:r>
      <w:r>
        <w:rPr>
          <w:rFonts w:ascii="宋体" w:eastAsia="宋体" w:hAnsi="Courier New" w:cs="Times New Roman"/>
          <w:color w:val="000000"/>
          <w:sz w:val="24"/>
          <w:szCs w:val="24"/>
        </w:rPr>
        <w:t>2</w:t>
      </w:r>
      <w:r>
        <w:rPr>
          <w:rFonts w:ascii="宋体" w:eastAsia="宋体" w:hAnsi="Courier New" w:cs="Times New Roman" w:hint="eastAsia"/>
          <w:color w:val="000000"/>
          <w:sz w:val="24"/>
          <w:szCs w:val="24"/>
        </w:rPr>
        <w:t>.资格证明文件</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在此，签字代表宣布同意如下:</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1.所附价格表中规定的应提交和交付的报价为</w:t>
      </w:r>
      <w:r>
        <w:rPr>
          <w:rFonts w:ascii="宋体" w:eastAsia="宋体" w:hAnsi="Courier New" w:cs="Times New Roman" w:hint="eastAsia"/>
          <w:color w:val="000000"/>
          <w:sz w:val="24"/>
          <w:szCs w:val="24"/>
          <w:u w:val="single"/>
        </w:rPr>
        <w:t>（注明币种，并用文字和数字表示的总价）</w:t>
      </w:r>
      <w:r>
        <w:rPr>
          <w:rFonts w:ascii="宋体" w:eastAsia="宋体" w:hAnsi="Courier New" w:cs="Times New Roman" w:hint="eastAsia"/>
          <w:color w:val="000000"/>
          <w:sz w:val="24"/>
          <w:szCs w:val="24"/>
        </w:rPr>
        <w:t xml:space="preserve"> 。</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2.服务商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将按比选文件的规定履行合同责任和义务。</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3.服务商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已详细审查全部比选文件，包括第</w:t>
      </w:r>
      <w:r>
        <w:rPr>
          <w:rFonts w:ascii="宋体" w:eastAsia="宋体" w:hAnsi="Courier New" w:cs="Times New Roman" w:hint="eastAsia"/>
          <w:color w:val="000000"/>
          <w:sz w:val="24"/>
          <w:szCs w:val="24"/>
          <w:u w:val="single"/>
        </w:rPr>
        <w:t xml:space="preserve"> （编号     补遗书，如果有） </w:t>
      </w:r>
      <w:r>
        <w:rPr>
          <w:rFonts w:ascii="宋体" w:eastAsia="宋体" w:hAnsi="Courier New" w:cs="Times New Roman" w:hint="eastAsia"/>
          <w:color w:val="000000"/>
          <w:sz w:val="24"/>
          <w:szCs w:val="24"/>
        </w:rPr>
        <w:t>。我们完全理解并同意放弃对这方面有不明及误解的权力。</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4.本比选有效期为自比选日起</w:t>
      </w:r>
      <w:r>
        <w:rPr>
          <w:rFonts w:ascii="宋体" w:eastAsia="宋体" w:hAnsi="Courier New" w:cs="Times New Roman"/>
          <w:iCs/>
          <w:color w:val="000000"/>
          <w:sz w:val="24"/>
          <w:szCs w:val="24"/>
          <w:u w:val="single"/>
        </w:rPr>
        <w:t>120</w:t>
      </w:r>
      <w:r>
        <w:rPr>
          <w:rFonts w:ascii="宋体" w:eastAsia="宋体" w:hAnsi="Courier New" w:cs="Times New Roman" w:hint="eastAsia"/>
          <w:color w:val="000000"/>
          <w:sz w:val="24"/>
          <w:szCs w:val="24"/>
        </w:rPr>
        <w:t>日历日。</w:t>
      </w:r>
    </w:p>
    <w:p w:rsidR="00F37063" w:rsidRDefault="00B0554C">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w:t>
      </w:r>
      <w:r>
        <w:rPr>
          <w:rFonts w:ascii="宋体" w:eastAsia="宋体" w:hAnsi="Courier New" w:cs="Times New Roman"/>
          <w:color w:val="000000"/>
          <w:sz w:val="24"/>
          <w:szCs w:val="24"/>
        </w:rPr>
        <w:t>5</w:t>
      </w: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同意提供按照贵方可能要求的与其参加比选有关的一切数据或资料。完全理解贵方不一定接受最低价的响应文件或收到的任何响应文件。</w:t>
      </w:r>
    </w:p>
    <w:p w:rsidR="00F37063" w:rsidRDefault="00B0554C" w:rsidP="00987F64">
      <w:pPr>
        <w:spacing w:line="480" w:lineRule="auto"/>
        <w:ind w:left="420" w:firstLineChars="2" w:firstLine="5"/>
        <w:rPr>
          <w:rFonts w:ascii="宋体" w:eastAsia="宋体" w:hAnsi="Courier New" w:cs="Times New Roman"/>
          <w:color w:val="000000"/>
          <w:sz w:val="24"/>
          <w:szCs w:val="24"/>
        </w:rPr>
      </w:pPr>
      <w:r>
        <w:rPr>
          <w:rFonts w:ascii="宋体" w:eastAsia="宋体" w:hAnsi="Courier New" w:cs="Times New Roman"/>
          <w:color w:val="000000"/>
          <w:sz w:val="24"/>
          <w:szCs w:val="24"/>
        </w:rPr>
        <w:t>6</w:t>
      </w:r>
      <w:r>
        <w:rPr>
          <w:rFonts w:ascii="宋体" w:eastAsia="宋体" w:hAnsi="Courier New" w:cs="Times New Roman" w:hint="eastAsia"/>
          <w:color w:val="000000"/>
          <w:sz w:val="24"/>
          <w:szCs w:val="24"/>
        </w:rPr>
        <w:t>.与本次比选有关的一切正式信函请寄:</w:t>
      </w:r>
    </w:p>
    <w:p w:rsidR="00F37063" w:rsidRDefault="00B0554C">
      <w:pPr>
        <w:spacing w:line="48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地址 :</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 xml:space="preserve">  传    真:</w:t>
      </w:r>
      <w:r>
        <w:rPr>
          <w:rFonts w:ascii="宋体" w:eastAsia="宋体" w:hAnsi="Courier New" w:cs="Times New Roman" w:hint="eastAsia"/>
          <w:color w:val="000000"/>
          <w:sz w:val="24"/>
          <w:szCs w:val="24"/>
          <w:u w:val="single"/>
        </w:rPr>
        <w:t xml:space="preserve">                       </w:t>
      </w:r>
    </w:p>
    <w:p w:rsidR="00F37063" w:rsidRDefault="00B0554C">
      <w:pPr>
        <w:spacing w:line="480" w:lineRule="auto"/>
        <w:ind w:firstLineChars="200" w:firstLine="480"/>
        <w:rPr>
          <w:rFonts w:ascii="宋体" w:eastAsia="宋体" w:hAnsi="Courier New" w:cs="Times New Roman"/>
          <w:color w:val="000000"/>
          <w:sz w:val="24"/>
          <w:szCs w:val="24"/>
          <w:u w:val="single"/>
        </w:rPr>
      </w:pPr>
      <w:r>
        <w:rPr>
          <w:rFonts w:ascii="宋体" w:eastAsia="宋体" w:hAnsi="Courier New" w:cs="Times New Roman" w:hint="eastAsia"/>
          <w:color w:val="000000"/>
          <w:sz w:val="24"/>
          <w:szCs w:val="24"/>
        </w:rPr>
        <w:t>电话 :</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 xml:space="preserve">  电子函件:</w:t>
      </w:r>
      <w:r>
        <w:rPr>
          <w:rFonts w:ascii="宋体" w:eastAsia="宋体" w:hAnsi="Courier New" w:cs="Times New Roman" w:hint="eastAsia"/>
          <w:color w:val="000000"/>
          <w:sz w:val="24"/>
          <w:szCs w:val="24"/>
          <w:u w:val="single"/>
        </w:rPr>
        <w:t xml:space="preserve">                       </w:t>
      </w:r>
    </w:p>
    <w:p w:rsidR="00F37063" w:rsidRDefault="00F37063">
      <w:pPr>
        <w:spacing w:line="480" w:lineRule="auto"/>
        <w:rPr>
          <w:rFonts w:ascii="宋体" w:eastAsia="宋体" w:hAnsi="Courier New" w:cs="Times New Roman"/>
          <w:color w:val="000000"/>
          <w:sz w:val="24"/>
          <w:szCs w:val="24"/>
        </w:rPr>
      </w:pPr>
    </w:p>
    <w:p w:rsidR="00F37063" w:rsidRDefault="00F37063">
      <w:pPr>
        <w:spacing w:line="480" w:lineRule="auto"/>
        <w:rPr>
          <w:rFonts w:ascii="宋体" w:eastAsia="宋体" w:hAnsi="Courier New" w:cs="Times New Roman"/>
          <w:color w:val="000000"/>
          <w:sz w:val="24"/>
          <w:szCs w:val="24"/>
        </w:rPr>
      </w:pPr>
    </w:p>
    <w:p w:rsidR="00F37063" w:rsidRDefault="00B0554C">
      <w:pPr>
        <w:spacing w:line="720" w:lineRule="auto"/>
        <w:ind w:firstLineChars="150" w:firstLine="360"/>
        <w:rPr>
          <w:rFonts w:ascii="宋体" w:eastAsia="宋体" w:hAnsi="Courier New" w:cs="Times New Roman"/>
          <w:color w:val="000000"/>
          <w:sz w:val="24"/>
          <w:szCs w:val="24"/>
        </w:rPr>
      </w:pP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授权代表签字:</w:t>
      </w:r>
      <w:r>
        <w:rPr>
          <w:rFonts w:ascii="宋体" w:eastAsia="宋体" w:hAnsi="Courier New" w:cs="Times New Roman" w:hint="eastAsia"/>
          <w:color w:val="000000"/>
          <w:sz w:val="24"/>
          <w:szCs w:val="24"/>
          <w:u w:val="single"/>
        </w:rPr>
        <w:t xml:space="preserve">                        </w:t>
      </w:r>
    </w:p>
    <w:p w:rsidR="00F37063" w:rsidRDefault="00B0554C">
      <w:pPr>
        <w:spacing w:line="720" w:lineRule="auto"/>
        <w:ind w:firstLineChars="150" w:firstLine="360"/>
        <w:rPr>
          <w:rFonts w:ascii="宋体" w:eastAsia="宋体" w:hAnsi="Courier New" w:cs="Times New Roman"/>
          <w:color w:val="000000"/>
          <w:sz w:val="24"/>
          <w:szCs w:val="24"/>
        </w:rPr>
      </w:pP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名称（盖章）:</w:t>
      </w:r>
      <w:r>
        <w:rPr>
          <w:rFonts w:ascii="宋体" w:eastAsia="宋体" w:hAnsi="Courier New" w:cs="Times New Roman" w:hint="eastAsia"/>
          <w:color w:val="000000"/>
          <w:sz w:val="24"/>
          <w:szCs w:val="24"/>
          <w:u w:val="single"/>
        </w:rPr>
        <w:t xml:space="preserve">                      </w:t>
      </w:r>
    </w:p>
    <w:p w:rsidR="00F37063" w:rsidRDefault="00B0554C">
      <w:pPr>
        <w:spacing w:line="720" w:lineRule="auto"/>
        <w:ind w:firstLineChars="150" w:firstLine="360"/>
        <w:rPr>
          <w:rFonts w:ascii="宋体" w:eastAsia="宋体" w:hAnsi="Courier New" w:cs="Times New Roman"/>
          <w:color w:val="000000"/>
          <w:sz w:val="23"/>
          <w:szCs w:val="20"/>
          <w:u w:val="single"/>
        </w:rPr>
      </w:pPr>
      <w:r>
        <w:rPr>
          <w:rFonts w:ascii="宋体" w:eastAsia="宋体" w:hAnsi="Courier New" w:cs="Times New Roman" w:hint="eastAsia"/>
          <w:color w:val="000000"/>
          <w:sz w:val="24"/>
          <w:szCs w:val="24"/>
        </w:rPr>
        <w:t>日期:</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3"/>
          <w:szCs w:val="20"/>
          <w:u w:val="single"/>
        </w:rPr>
        <w:t xml:space="preserve"> </w:t>
      </w: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四、企业资质证明文件</w:t>
      </w:r>
    </w:p>
    <w:p w:rsidR="00F37063" w:rsidRDefault="00F37063">
      <w:pPr>
        <w:spacing w:line="500" w:lineRule="exact"/>
        <w:jc w:val="center"/>
        <w:rPr>
          <w:rFonts w:ascii="宋体" w:eastAsia="宋体" w:hAnsi="宋体" w:cs="Times New Roman"/>
          <w:b/>
          <w:sz w:val="28"/>
          <w:szCs w:val="20"/>
        </w:rPr>
      </w:pP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hint="eastAsia"/>
          <w:sz w:val="24"/>
          <w:szCs w:val="20"/>
        </w:rPr>
        <w:t>1．营业执照（复印件加盖单位公章）；</w:t>
      </w: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、上一年度审计报告或银行在开标日前三个月内开具资信证明的(银行出具的存款证明不能替代银行资信证明)（复印件加盖单位公章）；</w:t>
      </w: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、近六个月内任意一个月缴纳社保证明及纳税证明（复印件加盖单位公章）；</w:t>
      </w:r>
    </w:p>
    <w:p w:rsidR="00F37063" w:rsidRDefault="00B0554C">
      <w:pPr>
        <w:spacing w:line="360" w:lineRule="auto"/>
        <w:ind w:firstLineChars="236" w:firstLine="566"/>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4"/>
        </w:rPr>
        <w:t>近三年内，在经营活动中没有重大违法记录的声明（供应商须提供此声明，并加盖单位公章）；</w:t>
      </w:r>
    </w:p>
    <w:p w:rsidR="00F37063" w:rsidRDefault="00B0554C">
      <w:pPr>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0"/>
        </w:rPr>
        <w:t>5、</w:t>
      </w:r>
      <w:r>
        <w:rPr>
          <w:rFonts w:ascii="宋体" w:eastAsia="宋体" w:hAnsi="宋体" w:cs="Times New Roman" w:hint="eastAsia"/>
          <w:sz w:val="24"/>
          <w:szCs w:val="24"/>
        </w:rPr>
        <w:t>通过“信用中国”网站（www.creditchina.gov.cn）、“天眼查”网站（www.tianyancha.com</w:t>
      </w:r>
      <w:r>
        <w:rPr>
          <w:rFonts w:ascii="宋体" w:eastAsia="宋体" w:hAnsi="宋体" w:cs="Times New Roman"/>
          <w:sz w:val="24"/>
          <w:szCs w:val="24"/>
        </w:rPr>
        <w:t>）</w:t>
      </w:r>
      <w:r>
        <w:rPr>
          <w:rFonts w:ascii="宋体" w:eastAsia="宋体" w:hAnsi="宋体" w:cs="Times New Roman" w:hint="eastAsia"/>
          <w:sz w:val="24"/>
          <w:szCs w:val="24"/>
        </w:rPr>
        <w:t>查询信用记录（截止时间点为响应截止时间），被列入失信被执行人、重大税收违法案件当事人名单或政府采购严重违法失信行为记录名单的供应商，没有资格参加本项目的比选活动；</w:t>
      </w:r>
    </w:p>
    <w:p w:rsidR="00F37063" w:rsidRDefault="00F37063">
      <w:pPr>
        <w:spacing w:line="360" w:lineRule="auto"/>
        <w:ind w:firstLineChars="236" w:firstLine="566"/>
        <w:rPr>
          <w:rFonts w:ascii="宋体" w:eastAsia="宋体" w:hAnsi="宋体" w:cs="Times New Roman"/>
          <w:sz w:val="24"/>
          <w:szCs w:val="24"/>
        </w:rPr>
      </w:pPr>
    </w:p>
    <w:p w:rsidR="00F37063" w:rsidRDefault="00F37063">
      <w:pPr>
        <w:spacing w:line="500" w:lineRule="exact"/>
        <w:rPr>
          <w:rFonts w:ascii="宋体" w:eastAsia="宋体" w:hAnsi="宋体" w:cs="Times New Roman"/>
          <w:sz w:val="24"/>
          <w:szCs w:val="20"/>
        </w:rPr>
      </w:pPr>
    </w:p>
    <w:p w:rsidR="00F37063" w:rsidRDefault="00B0554C">
      <w:pPr>
        <w:spacing w:line="500" w:lineRule="exact"/>
        <w:jc w:val="center"/>
        <w:rPr>
          <w:rFonts w:ascii="宋体" w:eastAsia="宋体" w:hAnsi="宋体" w:cs="Times New Roman"/>
          <w:sz w:val="24"/>
          <w:szCs w:val="20"/>
        </w:rPr>
      </w:pPr>
      <w:r>
        <w:rPr>
          <w:rFonts w:ascii="宋体" w:eastAsia="宋体" w:hAnsi="宋体" w:cs="Times New Roman" w:hint="eastAsia"/>
          <w:sz w:val="24"/>
          <w:szCs w:val="20"/>
        </w:rPr>
        <w:br w:type="page"/>
      </w: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F37063">
        <w:trPr>
          <w:cantSplit/>
          <w:trHeight w:val="623"/>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企业注册名称</w:t>
            </w:r>
          </w:p>
        </w:tc>
        <w:tc>
          <w:tcPr>
            <w:tcW w:w="1728" w:type="dxa"/>
            <w:vAlign w:val="center"/>
          </w:tcPr>
          <w:p w:rsidR="00F37063" w:rsidRDefault="00F37063">
            <w:pPr>
              <w:spacing w:line="440" w:lineRule="exact"/>
              <w:jc w:val="left"/>
              <w:rPr>
                <w:rFonts w:ascii="宋体" w:eastAsia="Times New Roman" w:hAnsi="宋体" w:cs="Times New Roman"/>
                <w:sz w:val="24"/>
                <w:szCs w:val="20"/>
              </w:rPr>
            </w:pPr>
          </w:p>
        </w:tc>
        <w:tc>
          <w:tcPr>
            <w:tcW w:w="1548"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注册资金</w:t>
            </w:r>
          </w:p>
        </w:tc>
        <w:tc>
          <w:tcPr>
            <w:tcW w:w="1266" w:type="dxa"/>
            <w:vAlign w:val="center"/>
          </w:tcPr>
          <w:p w:rsidR="00F37063" w:rsidRDefault="00F37063">
            <w:pPr>
              <w:spacing w:line="440" w:lineRule="exact"/>
              <w:jc w:val="left"/>
              <w:rPr>
                <w:rFonts w:ascii="宋体" w:eastAsia="Times New Roman" w:hAnsi="宋体" w:cs="Times New Roman"/>
                <w:sz w:val="24"/>
                <w:szCs w:val="20"/>
              </w:rPr>
            </w:pPr>
          </w:p>
        </w:tc>
        <w:tc>
          <w:tcPr>
            <w:tcW w:w="1470"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注册日期</w:t>
            </w:r>
          </w:p>
        </w:tc>
        <w:tc>
          <w:tcPr>
            <w:tcW w:w="1102" w:type="dxa"/>
            <w:vAlign w:val="center"/>
          </w:tcPr>
          <w:p w:rsidR="00F37063" w:rsidRDefault="00F37063">
            <w:pPr>
              <w:spacing w:line="440" w:lineRule="exact"/>
              <w:jc w:val="left"/>
              <w:rPr>
                <w:rFonts w:ascii="宋体" w:eastAsia="Times New Roman" w:hAnsi="宋体" w:cs="Times New Roman"/>
                <w:sz w:val="24"/>
                <w:szCs w:val="20"/>
              </w:rPr>
            </w:pPr>
          </w:p>
        </w:tc>
      </w:tr>
      <w:tr w:rsidR="00F37063">
        <w:trPr>
          <w:trHeight w:val="617"/>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企业法人代表</w:t>
            </w:r>
          </w:p>
        </w:tc>
        <w:tc>
          <w:tcPr>
            <w:tcW w:w="1728" w:type="dxa"/>
            <w:vAlign w:val="center"/>
          </w:tcPr>
          <w:p w:rsidR="00F37063" w:rsidRDefault="00F37063">
            <w:pPr>
              <w:spacing w:line="440" w:lineRule="exact"/>
              <w:jc w:val="left"/>
              <w:rPr>
                <w:rFonts w:ascii="宋体" w:eastAsia="Times New Roman" w:hAnsi="宋体" w:cs="Times New Roman"/>
                <w:sz w:val="24"/>
                <w:szCs w:val="20"/>
              </w:rPr>
            </w:pPr>
          </w:p>
        </w:tc>
        <w:tc>
          <w:tcPr>
            <w:tcW w:w="1548"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职   称</w:t>
            </w:r>
          </w:p>
        </w:tc>
        <w:tc>
          <w:tcPr>
            <w:tcW w:w="1266" w:type="dxa"/>
            <w:vAlign w:val="center"/>
          </w:tcPr>
          <w:p w:rsidR="00F37063" w:rsidRDefault="00F37063">
            <w:pPr>
              <w:spacing w:line="440" w:lineRule="exact"/>
              <w:jc w:val="left"/>
              <w:rPr>
                <w:rFonts w:ascii="宋体" w:eastAsia="Times New Roman" w:hAnsi="宋体" w:cs="Times New Roman"/>
                <w:sz w:val="24"/>
                <w:szCs w:val="20"/>
              </w:rPr>
            </w:pPr>
          </w:p>
        </w:tc>
        <w:tc>
          <w:tcPr>
            <w:tcW w:w="1470"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企业性质</w:t>
            </w:r>
          </w:p>
        </w:tc>
        <w:tc>
          <w:tcPr>
            <w:tcW w:w="1102" w:type="dxa"/>
            <w:vAlign w:val="center"/>
          </w:tcPr>
          <w:p w:rsidR="00F37063" w:rsidRDefault="00F37063">
            <w:pPr>
              <w:spacing w:line="440" w:lineRule="exact"/>
              <w:jc w:val="left"/>
              <w:rPr>
                <w:rFonts w:ascii="宋体" w:eastAsia="Times New Roman" w:hAnsi="宋体" w:cs="Times New Roman"/>
                <w:sz w:val="24"/>
                <w:szCs w:val="20"/>
              </w:rPr>
            </w:pPr>
          </w:p>
        </w:tc>
      </w:tr>
      <w:tr w:rsidR="00F37063">
        <w:trPr>
          <w:cantSplit/>
          <w:trHeight w:val="597"/>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企业资质等级</w:t>
            </w:r>
          </w:p>
        </w:tc>
        <w:tc>
          <w:tcPr>
            <w:tcW w:w="1728" w:type="dxa"/>
            <w:vAlign w:val="center"/>
          </w:tcPr>
          <w:p w:rsidR="00F37063" w:rsidRDefault="00F37063">
            <w:pPr>
              <w:spacing w:line="440" w:lineRule="exact"/>
              <w:jc w:val="left"/>
              <w:rPr>
                <w:rFonts w:ascii="宋体" w:eastAsia="Times New Roman" w:hAnsi="宋体" w:cs="Times New Roman"/>
                <w:sz w:val="24"/>
                <w:szCs w:val="20"/>
              </w:rPr>
            </w:pPr>
          </w:p>
        </w:tc>
        <w:tc>
          <w:tcPr>
            <w:tcW w:w="1548" w:type="dxa"/>
            <w:vAlign w:val="center"/>
          </w:tcPr>
          <w:p w:rsidR="00F37063" w:rsidRDefault="00B0554C">
            <w:pPr>
              <w:spacing w:line="440" w:lineRule="exact"/>
              <w:jc w:val="left"/>
              <w:rPr>
                <w:rFonts w:ascii="宋体" w:eastAsia="宋体" w:hAnsi="宋体" w:cs="Times New Roman"/>
                <w:sz w:val="24"/>
                <w:szCs w:val="20"/>
              </w:rPr>
            </w:pPr>
            <w:r>
              <w:rPr>
                <w:rFonts w:ascii="宋体" w:eastAsia="宋体" w:hAnsi="宋体" w:cs="Times New Roman" w:hint="eastAsia"/>
                <w:sz w:val="24"/>
                <w:szCs w:val="20"/>
              </w:rPr>
              <w:t>经营方式</w:t>
            </w:r>
          </w:p>
        </w:tc>
        <w:tc>
          <w:tcPr>
            <w:tcW w:w="3838" w:type="dxa"/>
            <w:gridSpan w:val="3"/>
            <w:vAlign w:val="center"/>
          </w:tcPr>
          <w:p w:rsidR="00F37063" w:rsidRDefault="00F37063">
            <w:pPr>
              <w:spacing w:line="440" w:lineRule="exact"/>
              <w:jc w:val="left"/>
              <w:rPr>
                <w:rFonts w:ascii="宋体" w:eastAsia="Times New Roman" w:hAnsi="宋体" w:cs="Times New Roman"/>
                <w:sz w:val="24"/>
                <w:szCs w:val="20"/>
              </w:rPr>
            </w:pPr>
          </w:p>
        </w:tc>
      </w:tr>
      <w:tr w:rsidR="00F37063">
        <w:trPr>
          <w:cantSplit/>
          <w:trHeight w:val="631"/>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上级主管部门</w:t>
            </w:r>
          </w:p>
        </w:tc>
        <w:tc>
          <w:tcPr>
            <w:tcW w:w="7114" w:type="dxa"/>
            <w:gridSpan w:val="5"/>
            <w:vAlign w:val="center"/>
          </w:tcPr>
          <w:p w:rsidR="00F37063" w:rsidRDefault="00F37063">
            <w:pPr>
              <w:spacing w:line="440" w:lineRule="exact"/>
              <w:jc w:val="left"/>
              <w:rPr>
                <w:rFonts w:ascii="宋体" w:eastAsia="Times New Roman" w:hAnsi="宋体" w:cs="Times New Roman"/>
                <w:sz w:val="24"/>
                <w:szCs w:val="20"/>
              </w:rPr>
            </w:pPr>
          </w:p>
        </w:tc>
      </w:tr>
      <w:tr w:rsidR="00F37063">
        <w:trPr>
          <w:cantSplit/>
          <w:trHeight w:val="571"/>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批准成立机构</w:t>
            </w:r>
          </w:p>
        </w:tc>
        <w:tc>
          <w:tcPr>
            <w:tcW w:w="7114" w:type="dxa"/>
            <w:gridSpan w:val="5"/>
            <w:vAlign w:val="center"/>
          </w:tcPr>
          <w:p w:rsidR="00F37063" w:rsidRDefault="00F37063">
            <w:pPr>
              <w:spacing w:line="440" w:lineRule="exact"/>
              <w:jc w:val="left"/>
              <w:rPr>
                <w:rFonts w:ascii="宋体" w:eastAsia="Times New Roman" w:hAnsi="宋体" w:cs="Times New Roman"/>
                <w:sz w:val="24"/>
                <w:szCs w:val="20"/>
              </w:rPr>
            </w:pPr>
          </w:p>
        </w:tc>
      </w:tr>
      <w:tr w:rsidR="00F37063">
        <w:trPr>
          <w:cantSplit/>
          <w:trHeight w:val="553"/>
        </w:trPr>
        <w:tc>
          <w:tcPr>
            <w:tcW w:w="1783" w:type="dxa"/>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企业职工情况</w:t>
            </w:r>
          </w:p>
        </w:tc>
        <w:tc>
          <w:tcPr>
            <w:tcW w:w="7114" w:type="dxa"/>
            <w:gridSpan w:val="5"/>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总计：      人</w:t>
            </w:r>
          </w:p>
        </w:tc>
      </w:tr>
      <w:tr w:rsidR="00F37063">
        <w:trPr>
          <w:cantSplit/>
          <w:trHeight w:val="905"/>
        </w:trPr>
        <w:tc>
          <w:tcPr>
            <w:tcW w:w="1783" w:type="dxa"/>
            <w:vAlign w:val="center"/>
          </w:tcPr>
          <w:p w:rsidR="00F37063" w:rsidRDefault="00B0554C">
            <w:pPr>
              <w:spacing w:line="440" w:lineRule="exact"/>
              <w:ind w:left="-108" w:right="-138"/>
              <w:jc w:val="center"/>
              <w:rPr>
                <w:rFonts w:ascii="宋体" w:eastAsia="Times New Roman" w:hAnsi="宋体" w:cs="Times New Roman"/>
                <w:sz w:val="24"/>
                <w:szCs w:val="20"/>
              </w:rPr>
            </w:pPr>
            <w:r>
              <w:rPr>
                <w:rFonts w:ascii="宋体" w:eastAsia="Times New Roman" w:hAnsi="宋体" w:cs="Times New Roman" w:hint="eastAsia"/>
                <w:sz w:val="24"/>
                <w:szCs w:val="20"/>
              </w:rPr>
              <w:t>经营范围</w:t>
            </w:r>
          </w:p>
        </w:tc>
        <w:tc>
          <w:tcPr>
            <w:tcW w:w="7114" w:type="dxa"/>
            <w:gridSpan w:val="5"/>
            <w:vAlign w:val="center"/>
          </w:tcPr>
          <w:p w:rsidR="00F37063" w:rsidRDefault="00F37063">
            <w:pPr>
              <w:spacing w:line="440" w:lineRule="exact"/>
              <w:jc w:val="left"/>
              <w:rPr>
                <w:rFonts w:ascii="宋体" w:eastAsia="Times New Roman" w:hAnsi="宋体" w:cs="Times New Roman"/>
                <w:sz w:val="24"/>
                <w:szCs w:val="20"/>
              </w:rPr>
            </w:pPr>
          </w:p>
        </w:tc>
      </w:tr>
      <w:tr w:rsidR="00F37063">
        <w:trPr>
          <w:cantSplit/>
          <w:trHeight w:val="905"/>
        </w:trPr>
        <w:tc>
          <w:tcPr>
            <w:tcW w:w="1783" w:type="dxa"/>
            <w:vAlign w:val="center"/>
          </w:tcPr>
          <w:p w:rsidR="00F37063" w:rsidRDefault="00B0554C">
            <w:pPr>
              <w:spacing w:line="440" w:lineRule="exact"/>
              <w:ind w:left="-108" w:right="-138"/>
              <w:jc w:val="center"/>
              <w:rPr>
                <w:rFonts w:ascii="宋体" w:eastAsia="Times New Roman" w:hAnsi="宋体" w:cs="Times New Roman"/>
                <w:sz w:val="24"/>
                <w:szCs w:val="24"/>
              </w:rPr>
            </w:pPr>
            <w:r>
              <w:rPr>
                <w:rFonts w:ascii="宋体" w:eastAsia="Times New Roman" w:hAnsi="宋体" w:cs="Times New Roman" w:hint="eastAsia"/>
                <w:sz w:val="24"/>
                <w:szCs w:val="20"/>
              </w:rPr>
              <w:t>组织机构图</w:t>
            </w:r>
          </w:p>
        </w:tc>
        <w:tc>
          <w:tcPr>
            <w:tcW w:w="7114" w:type="dxa"/>
            <w:gridSpan w:val="5"/>
            <w:vAlign w:val="center"/>
          </w:tcPr>
          <w:p w:rsidR="00F37063" w:rsidRDefault="00B0554C">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可另附</w:t>
            </w:r>
          </w:p>
        </w:tc>
      </w:tr>
      <w:tr w:rsidR="00F37063">
        <w:trPr>
          <w:cantSplit/>
          <w:trHeight w:val="845"/>
        </w:trPr>
        <w:tc>
          <w:tcPr>
            <w:tcW w:w="1783" w:type="dxa"/>
          </w:tcPr>
          <w:p w:rsidR="00F37063" w:rsidRDefault="00B0554C">
            <w:pPr>
              <w:spacing w:line="440" w:lineRule="exact"/>
              <w:ind w:left="-108" w:right="-138"/>
              <w:jc w:val="center"/>
              <w:rPr>
                <w:rFonts w:ascii="宋体" w:eastAsia="Times New Roman" w:hAnsi="宋体" w:cs="Times New Roman"/>
                <w:sz w:val="24"/>
                <w:szCs w:val="20"/>
              </w:rPr>
            </w:pPr>
            <w:r>
              <w:rPr>
                <w:rFonts w:ascii="宋体" w:eastAsia="Times New Roman" w:hAnsi="宋体" w:cs="Times New Roman" w:hint="eastAsia"/>
                <w:sz w:val="24"/>
                <w:szCs w:val="20"/>
              </w:rPr>
              <w:t>企业简介</w:t>
            </w:r>
          </w:p>
        </w:tc>
        <w:tc>
          <w:tcPr>
            <w:tcW w:w="7114" w:type="dxa"/>
            <w:gridSpan w:val="5"/>
          </w:tcPr>
          <w:p w:rsidR="00F37063" w:rsidRDefault="00F37063">
            <w:pPr>
              <w:spacing w:line="440" w:lineRule="exact"/>
              <w:jc w:val="left"/>
              <w:rPr>
                <w:rFonts w:ascii="宋体" w:eastAsia="Times New Roman" w:hAnsi="宋体" w:cs="Times New Roman"/>
                <w:sz w:val="24"/>
                <w:szCs w:val="20"/>
              </w:rPr>
            </w:pPr>
          </w:p>
        </w:tc>
      </w:tr>
    </w:tbl>
    <w:p w:rsidR="00F37063" w:rsidRDefault="00F37063">
      <w:pPr>
        <w:spacing w:line="500" w:lineRule="exact"/>
        <w:jc w:val="center"/>
        <w:rPr>
          <w:rFonts w:ascii="宋体" w:eastAsia="宋体" w:hAnsi="宋体" w:cs="Times New Roman"/>
          <w:b/>
          <w:sz w:val="28"/>
          <w:szCs w:val="20"/>
        </w:rPr>
      </w:pPr>
    </w:p>
    <w:p w:rsidR="00F37063" w:rsidRDefault="00F37063">
      <w:pPr>
        <w:tabs>
          <w:tab w:val="left" w:leader="underscore" w:pos="3600"/>
          <w:tab w:val="left" w:leader="underscore" w:pos="5400"/>
        </w:tabs>
        <w:spacing w:line="360" w:lineRule="auto"/>
        <w:rPr>
          <w:rFonts w:ascii="宋体" w:eastAsia="宋体" w:hAnsi="宋体" w:cs="Arial"/>
          <w:bCs/>
          <w:sz w:val="24"/>
          <w:szCs w:val="24"/>
        </w:rPr>
      </w:pPr>
    </w:p>
    <w:p w:rsidR="00F37063" w:rsidRDefault="00B0554C">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服务商</w:t>
      </w:r>
      <w:r>
        <w:rPr>
          <w:rFonts w:ascii="宋体" w:eastAsia="宋体" w:hAnsi="宋体" w:cs="Arial" w:hint="eastAsia"/>
          <w:bCs/>
          <w:sz w:val="24"/>
          <w:szCs w:val="24"/>
        </w:rPr>
        <w:t>/供应商</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rsidR="00F37063" w:rsidRDefault="00B0554C">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rsidR="00F37063" w:rsidRDefault="00B0554C">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rsidR="00F37063" w:rsidRDefault="00F37063">
      <w:pPr>
        <w:spacing w:line="500" w:lineRule="exact"/>
        <w:jc w:val="right"/>
        <w:rPr>
          <w:rFonts w:ascii="宋体" w:eastAsia="宋体" w:hAnsi="宋体" w:cs="Times New Roman"/>
          <w:sz w:val="24"/>
          <w:szCs w:val="20"/>
        </w:rPr>
      </w:pPr>
    </w:p>
    <w:p w:rsidR="00F37063" w:rsidRDefault="00F37063">
      <w:pPr>
        <w:spacing w:line="500" w:lineRule="exact"/>
        <w:jc w:val="right"/>
        <w:rPr>
          <w:rFonts w:ascii="宋体" w:eastAsia="宋体" w:hAnsi="宋体" w:cs="Times New Roman"/>
          <w:sz w:val="24"/>
          <w:szCs w:val="20"/>
        </w:rPr>
      </w:pPr>
    </w:p>
    <w:p w:rsidR="00F37063" w:rsidRDefault="00B0554C">
      <w:pPr>
        <w:rPr>
          <w:rFonts w:ascii="Times New Roman" w:eastAsia="宋体" w:hAnsi="Times New Roman" w:cs="Times New Roman"/>
          <w:szCs w:val="20"/>
        </w:rPr>
      </w:pPr>
      <w:r>
        <w:rPr>
          <w:rFonts w:ascii="Times New Roman" w:eastAsia="宋体" w:hAnsi="Times New Roman" w:cs="Times New Roman" w:hint="eastAsia"/>
          <w:szCs w:val="20"/>
        </w:rPr>
        <w:br w:type="page"/>
      </w: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六、</w:t>
      </w:r>
      <w:r>
        <w:rPr>
          <w:rFonts w:ascii="宋体" w:eastAsia="宋体" w:hAnsi="宋体" w:cs="Times New Roman"/>
          <w:b/>
          <w:sz w:val="28"/>
          <w:szCs w:val="20"/>
        </w:rPr>
        <w:t>服务</w:t>
      </w:r>
      <w:r>
        <w:rPr>
          <w:rFonts w:ascii="宋体" w:eastAsia="宋体" w:hAnsi="宋体" w:cs="Times New Roman" w:hint="eastAsia"/>
          <w:b/>
          <w:sz w:val="28"/>
          <w:szCs w:val="20"/>
        </w:rPr>
        <w:t>商/供应商企业业绩</w:t>
      </w:r>
    </w:p>
    <w:p w:rsidR="00F37063" w:rsidRDefault="00F37063">
      <w:pPr>
        <w:rPr>
          <w:rFonts w:ascii="Times New Roman" w:eastAsia="宋体" w:hAnsi="Times New Roman" w:cs="Times New Roman"/>
          <w:szCs w:val="20"/>
        </w:rPr>
      </w:pPr>
    </w:p>
    <w:p w:rsidR="00F37063" w:rsidRDefault="00B0554C">
      <w:pPr>
        <w:keepNext/>
        <w:keepLines/>
        <w:spacing w:before="260" w:after="260" w:line="360" w:lineRule="auto"/>
        <w:outlineLvl w:val="1"/>
        <w:rPr>
          <w:rFonts w:ascii="宋体" w:eastAsia="黑体" w:hAnsi="宋体" w:cs="Times New Roman"/>
          <w:b/>
          <w:bCs/>
          <w:sz w:val="24"/>
          <w:szCs w:val="24"/>
        </w:rPr>
      </w:pPr>
      <w:r>
        <w:rPr>
          <w:rFonts w:ascii="宋体" w:eastAsia="黑体" w:hAnsi="宋体" w:cs="Times New Roman" w:hint="eastAsia"/>
          <w:b/>
          <w:bCs/>
          <w:sz w:val="24"/>
          <w:szCs w:val="24"/>
        </w:rPr>
        <w:t>业绩案例一览表</w:t>
      </w:r>
    </w:p>
    <w:p w:rsidR="00F37063" w:rsidRDefault="00F37063">
      <w:pPr>
        <w:ind w:firstLineChars="200" w:firstLine="420"/>
        <w:rPr>
          <w:rFonts w:ascii="宋体" w:eastAsia="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F37063">
        <w:trPr>
          <w:trHeight w:val="611"/>
          <w:jc w:val="center"/>
        </w:trPr>
        <w:tc>
          <w:tcPr>
            <w:tcW w:w="852"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序号</w:t>
            </w:r>
          </w:p>
        </w:tc>
        <w:tc>
          <w:tcPr>
            <w:tcW w:w="1980" w:type="dxa"/>
            <w:vAlign w:val="center"/>
          </w:tcPr>
          <w:p w:rsidR="00F37063" w:rsidRDefault="00B0554C" w:rsidP="00987F64">
            <w:pPr>
              <w:ind w:firstLineChars="98" w:firstLine="236"/>
              <w:rPr>
                <w:rFonts w:ascii="宋体" w:eastAsia="Times New Roman" w:hAnsi="宋体" w:cs="Times New Roman"/>
                <w:b/>
                <w:sz w:val="24"/>
                <w:szCs w:val="20"/>
              </w:rPr>
            </w:pPr>
            <w:r>
              <w:rPr>
                <w:rFonts w:ascii="宋体" w:eastAsia="Times New Roman" w:hAnsi="宋体" w:cs="Times New Roman" w:hint="eastAsia"/>
                <w:b/>
                <w:sz w:val="24"/>
                <w:szCs w:val="20"/>
              </w:rPr>
              <w:t>项目名称</w:t>
            </w:r>
          </w:p>
        </w:tc>
        <w:tc>
          <w:tcPr>
            <w:tcW w:w="1260"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用户名称</w:t>
            </w:r>
          </w:p>
        </w:tc>
        <w:tc>
          <w:tcPr>
            <w:tcW w:w="1260"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合同金额</w:t>
            </w:r>
          </w:p>
        </w:tc>
        <w:tc>
          <w:tcPr>
            <w:tcW w:w="1440"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用户联系人</w:t>
            </w:r>
          </w:p>
        </w:tc>
        <w:tc>
          <w:tcPr>
            <w:tcW w:w="1778"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用户联系电话</w:t>
            </w:r>
          </w:p>
        </w:tc>
        <w:tc>
          <w:tcPr>
            <w:tcW w:w="720" w:type="dxa"/>
            <w:vAlign w:val="center"/>
          </w:tcPr>
          <w:p w:rsidR="00F37063" w:rsidRDefault="00B0554C">
            <w:pPr>
              <w:rPr>
                <w:rFonts w:ascii="宋体" w:eastAsia="Times New Roman" w:hAnsi="宋体" w:cs="Times New Roman"/>
                <w:b/>
                <w:sz w:val="24"/>
                <w:szCs w:val="20"/>
              </w:rPr>
            </w:pPr>
            <w:r>
              <w:rPr>
                <w:rFonts w:ascii="宋体" w:eastAsia="Times New Roman" w:hAnsi="宋体" w:cs="Times New Roman" w:hint="eastAsia"/>
                <w:b/>
                <w:sz w:val="24"/>
                <w:szCs w:val="20"/>
              </w:rPr>
              <w:t>备注</w:t>
            </w:r>
          </w:p>
        </w:tc>
      </w:tr>
      <w:tr w:rsidR="00F37063">
        <w:trPr>
          <w:trHeight w:val="591"/>
          <w:jc w:val="center"/>
        </w:trPr>
        <w:tc>
          <w:tcPr>
            <w:tcW w:w="852" w:type="dxa"/>
            <w:vAlign w:val="center"/>
          </w:tcPr>
          <w:p w:rsidR="00F37063" w:rsidRDefault="00F37063">
            <w:pPr>
              <w:jc w:val="cente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r w:rsidR="00F37063">
        <w:trPr>
          <w:trHeight w:val="768"/>
          <w:jc w:val="center"/>
        </w:trPr>
        <w:tc>
          <w:tcPr>
            <w:tcW w:w="852" w:type="dxa"/>
            <w:vAlign w:val="center"/>
          </w:tcPr>
          <w:p w:rsidR="00F37063" w:rsidRDefault="00F37063">
            <w:pPr>
              <w:jc w:val="cente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r w:rsidR="00F37063">
        <w:trPr>
          <w:trHeight w:val="934"/>
          <w:jc w:val="center"/>
        </w:trPr>
        <w:tc>
          <w:tcPr>
            <w:tcW w:w="852" w:type="dxa"/>
            <w:vAlign w:val="center"/>
          </w:tcPr>
          <w:p w:rsidR="00F37063" w:rsidRDefault="00F37063">
            <w:pPr>
              <w:jc w:val="cente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r w:rsidR="00F37063">
        <w:trPr>
          <w:trHeight w:val="918"/>
          <w:jc w:val="center"/>
        </w:trPr>
        <w:tc>
          <w:tcPr>
            <w:tcW w:w="852" w:type="dxa"/>
            <w:vAlign w:val="center"/>
          </w:tcPr>
          <w:p w:rsidR="00F37063" w:rsidRDefault="00F37063">
            <w:pPr>
              <w:jc w:val="cente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r w:rsidR="00F37063">
        <w:trPr>
          <w:trHeight w:val="918"/>
          <w:jc w:val="center"/>
        </w:trPr>
        <w:tc>
          <w:tcPr>
            <w:tcW w:w="852" w:type="dxa"/>
            <w:vAlign w:val="center"/>
          </w:tcPr>
          <w:p w:rsidR="00F37063" w:rsidRDefault="00F37063">
            <w:pPr>
              <w:jc w:val="cente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r w:rsidR="00F37063">
        <w:trPr>
          <w:trHeight w:val="918"/>
          <w:jc w:val="center"/>
        </w:trPr>
        <w:tc>
          <w:tcPr>
            <w:tcW w:w="852" w:type="dxa"/>
            <w:vAlign w:val="center"/>
          </w:tcPr>
          <w:p w:rsidR="00F37063" w:rsidRDefault="00F37063">
            <w:pPr>
              <w:rPr>
                <w:rFonts w:ascii="宋体" w:eastAsia="Times New Roman" w:hAnsi="宋体" w:cs="Times New Roman"/>
                <w:sz w:val="24"/>
                <w:szCs w:val="20"/>
              </w:rPr>
            </w:pPr>
          </w:p>
        </w:tc>
        <w:tc>
          <w:tcPr>
            <w:tcW w:w="198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260" w:type="dxa"/>
            <w:vAlign w:val="center"/>
          </w:tcPr>
          <w:p w:rsidR="00F37063" w:rsidRDefault="00F37063">
            <w:pPr>
              <w:rPr>
                <w:rFonts w:ascii="宋体" w:eastAsia="Times New Roman" w:hAnsi="宋体" w:cs="Times New Roman"/>
                <w:sz w:val="24"/>
                <w:szCs w:val="20"/>
              </w:rPr>
            </w:pPr>
          </w:p>
        </w:tc>
        <w:tc>
          <w:tcPr>
            <w:tcW w:w="1440" w:type="dxa"/>
            <w:vAlign w:val="center"/>
          </w:tcPr>
          <w:p w:rsidR="00F37063" w:rsidRDefault="00F37063">
            <w:pPr>
              <w:rPr>
                <w:rFonts w:ascii="宋体" w:eastAsia="Times New Roman" w:hAnsi="宋体" w:cs="Times New Roman"/>
                <w:sz w:val="24"/>
                <w:szCs w:val="20"/>
              </w:rPr>
            </w:pPr>
          </w:p>
        </w:tc>
        <w:tc>
          <w:tcPr>
            <w:tcW w:w="1778" w:type="dxa"/>
            <w:vAlign w:val="center"/>
          </w:tcPr>
          <w:p w:rsidR="00F37063" w:rsidRDefault="00F37063">
            <w:pPr>
              <w:rPr>
                <w:rFonts w:ascii="宋体" w:eastAsia="Times New Roman" w:hAnsi="宋体" w:cs="Times New Roman"/>
                <w:sz w:val="24"/>
                <w:szCs w:val="20"/>
              </w:rPr>
            </w:pPr>
          </w:p>
        </w:tc>
        <w:tc>
          <w:tcPr>
            <w:tcW w:w="720" w:type="dxa"/>
            <w:vAlign w:val="center"/>
          </w:tcPr>
          <w:p w:rsidR="00F37063" w:rsidRDefault="00F37063">
            <w:pPr>
              <w:rPr>
                <w:rFonts w:ascii="宋体" w:eastAsia="Times New Roman" w:hAnsi="宋体" w:cs="Times New Roman"/>
                <w:sz w:val="24"/>
                <w:szCs w:val="20"/>
              </w:rPr>
            </w:pPr>
          </w:p>
        </w:tc>
      </w:tr>
    </w:tbl>
    <w:p w:rsidR="00F37063" w:rsidRDefault="00F37063">
      <w:pPr>
        <w:tabs>
          <w:tab w:val="left" w:pos="720"/>
        </w:tabs>
        <w:rPr>
          <w:rFonts w:ascii="Times New Roman" w:eastAsia="宋体" w:hAnsi="Times New Roman" w:cs="Times New Roman"/>
          <w:sz w:val="24"/>
          <w:szCs w:val="20"/>
        </w:rPr>
      </w:pPr>
    </w:p>
    <w:p w:rsidR="00F37063" w:rsidRDefault="00B0554C">
      <w:pPr>
        <w:spacing w:line="360" w:lineRule="auto"/>
        <w:ind w:rightChars="-135" w:right="-283"/>
        <w:rPr>
          <w:rFonts w:ascii="Times New Roman" w:eastAsia="宋体" w:hAnsi="Times New Roman" w:cs="Times New Roman"/>
          <w:b/>
          <w:szCs w:val="24"/>
        </w:rPr>
      </w:pPr>
      <w:r>
        <w:rPr>
          <w:rFonts w:ascii="宋体" w:eastAsia="宋体" w:hAnsi="宋体" w:cs="Times New Roman" w:hint="eastAsia"/>
          <w:b/>
          <w:szCs w:val="21"/>
        </w:rPr>
        <w:t>注：证明资料需提供合同首页、金额页、签署页或能说明项目主要情况的部分页即可。</w:t>
      </w:r>
      <w:r>
        <w:rPr>
          <w:rFonts w:ascii="Times New Roman" w:eastAsia="宋体" w:hAnsi="Times New Roman" w:cs="Times New Roman" w:hint="eastAsia"/>
          <w:b/>
          <w:szCs w:val="24"/>
        </w:rPr>
        <w:t xml:space="preserve">    </w:t>
      </w:r>
    </w:p>
    <w:p w:rsidR="00F37063" w:rsidRDefault="00F37063">
      <w:pPr>
        <w:rPr>
          <w:rFonts w:ascii="Times New Roman" w:eastAsia="宋体" w:hAnsi="Times New Roman" w:cs="Times New Roman"/>
          <w:szCs w:val="24"/>
        </w:rPr>
      </w:pPr>
    </w:p>
    <w:p w:rsidR="00F37063" w:rsidRDefault="00B0554C">
      <w:pPr>
        <w:rPr>
          <w:rFonts w:ascii="宋体" w:eastAsia="宋体" w:hAnsi="宋体" w:cs="Times New Roman"/>
          <w:sz w:val="24"/>
          <w:szCs w:val="20"/>
        </w:rPr>
      </w:pPr>
      <w:r>
        <w:rPr>
          <w:rFonts w:ascii="宋体" w:eastAsia="宋体" w:hAnsi="宋体" w:cs="Times New Roman" w:hint="eastAsia"/>
          <w:sz w:val="24"/>
          <w:szCs w:val="20"/>
        </w:rPr>
        <w:t>提供申请之日起前两年时间内承担类似业绩的证明材料（需提供合同首页、金额页、签署页或能说明项目主要情况的部分页，复印件加盖公章）；</w:t>
      </w:r>
    </w:p>
    <w:p w:rsidR="00F37063" w:rsidRDefault="00F37063">
      <w:pPr>
        <w:rPr>
          <w:rFonts w:ascii="Times New Roman" w:eastAsia="宋体" w:hAnsi="Times New Roman" w:cs="Times New Roman"/>
          <w:szCs w:val="24"/>
        </w:rPr>
      </w:pPr>
    </w:p>
    <w:p w:rsidR="00F37063" w:rsidRDefault="00B0554C">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服务商</w:t>
      </w:r>
      <w:r>
        <w:rPr>
          <w:rFonts w:ascii="宋体" w:eastAsia="宋体" w:hAnsi="宋体" w:cs="Arial" w:hint="eastAsia"/>
          <w:bCs/>
          <w:sz w:val="24"/>
          <w:szCs w:val="24"/>
        </w:rPr>
        <w:t>/供应商</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rsidR="00F37063" w:rsidRDefault="00B0554C">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p>
    <w:p w:rsidR="00F37063" w:rsidRDefault="00B0554C">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rsidR="00F37063" w:rsidRDefault="00F37063">
      <w:pPr>
        <w:spacing w:line="360" w:lineRule="auto"/>
        <w:ind w:rightChars="-135" w:right="-283"/>
        <w:rPr>
          <w:rFonts w:ascii="Times New Roman" w:eastAsia="宋体" w:hAnsi="Times New Roman" w:cs="Times New Roman"/>
          <w:b/>
          <w:szCs w:val="24"/>
        </w:rPr>
      </w:pP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七、拟投入本项目的项目组人员配置情况</w:t>
      </w:r>
    </w:p>
    <w:p w:rsidR="00F37063" w:rsidRDefault="00F37063">
      <w:pPr>
        <w:rPr>
          <w:rFonts w:ascii="Times New Roman" w:eastAsia="宋体" w:hAnsi="Times New Roman" w:cs="Times New Roman"/>
          <w:szCs w:val="20"/>
        </w:rPr>
      </w:pPr>
    </w:p>
    <w:p w:rsidR="00F37063" w:rsidRDefault="00B0554C">
      <w:pPr>
        <w:rPr>
          <w:rFonts w:ascii="宋体" w:eastAsia="宋体" w:hAnsi="宋体" w:cs="Times New Roman"/>
          <w:b/>
          <w:sz w:val="24"/>
          <w:szCs w:val="24"/>
        </w:rPr>
      </w:pPr>
      <w:r>
        <w:rPr>
          <w:rFonts w:ascii="宋体" w:eastAsia="宋体" w:hAnsi="宋体" w:cs="Times New Roman" w:hint="eastAsia"/>
          <w:b/>
          <w:sz w:val="24"/>
          <w:szCs w:val="24"/>
        </w:rPr>
        <w:t>拟投入本项目的项目组人员情况表</w:t>
      </w:r>
    </w:p>
    <w:p w:rsidR="00F37063" w:rsidRDefault="00B0554C">
      <w:pPr>
        <w:ind w:left="360"/>
        <w:rPr>
          <w:rFonts w:ascii="宋体" w:eastAsia="宋体" w:hAnsi="宋体" w:cs="Times New Roman"/>
          <w:sz w:val="24"/>
          <w:szCs w:val="24"/>
        </w:rPr>
      </w:pPr>
      <w:r>
        <w:rPr>
          <w:rFonts w:ascii="宋体" w:eastAsia="宋体" w:hAnsi="宋体" w:cs="Times New Roman" w:hint="eastAsia"/>
          <w:sz w:val="24"/>
          <w:szCs w:val="24"/>
        </w:rPr>
        <w:t>（注</w:t>
      </w:r>
      <w:r>
        <w:rPr>
          <w:rFonts w:ascii="宋体" w:eastAsia="宋体" w:hAnsi="宋体" w:cs="Times New Roman"/>
          <w:sz w:val="24"/>
          <w:szCs w:val="24"/>
        </w:rPr>
        <w:t>：</w:t>
      </w:r>
      <w:r>
        <w:rPr>
          <w:rFonts w:ascii="宋体" w:eastAsia="宋体" w:hAnsi="宋体" w:cs="Times New Roman" w:hint="eastAsia"/>
          <w:b/>
          <w:sz w:val="24"/>
          <w:szCs w:val="20"/>
        </w:rPr>
        <w:t>未经比选人同意，不得擅自更改项目负责人、项目组组长和项目其他组成员</w:t>
      </w:r>
      <w:r>
        <w:rPr>
          <w:rFonts w:ascii="宋体" w:eastAsia="宋体" w:hAnsi="宋体" w:cs="Times New Roman"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F37063">
        <w:trPr>
          <w:trHeight w:val="552"/>
          <w:tblHeader/>
          <w:jc w:val="center"/>
        </w:trPr>
        <w:tc>
          <w:tcPr>
            <w:tcW w:w="577" w:type="dxa"/>
            <w:tcBorders>
              <w:top w:val="thinThickSmallGap" w:sz="18" w:space="0" w:color="auto"/>
            </w:tcBorders>
            <w:vAlign w:val="center"/>
          </w:tcPr>
          <w:p w:rsidR="00F37063" w:rsidRDefault="00B0554C">
            <w:pPr>
              <w:autoSpaceDE w:val="0"/>
              <w:autoSpaceDN w:val="0"/>
              <w:adjustRightInd w:val="0"/>
              <w:ind w:left="-1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序号</w:t>
            </w:r>
          </w:p>
        </w:tc>
        <w:tc>
          <w:tcPr>
            <w:tcW w:w="851" w:type="dxa"/>
            <w:tcBorders>
              <w:top w:val="thinThickSmallGap" w:sz="18" w:space="0" w:color="auto"/>
            </w:tcBorders>
            <w:vAlign w:val="center"/>
          </w:tcPr>
          <w:p w:rsidR="00F37063" w:rsidRDefault="00B0554C">
            <w:pPr>
              <w:autoSpaceDE w:val="0"/>
              <w:autoSpaceDN w:val="0"/>
              <w:adjustRightInd w:val="0"/>
              <w:ind w:left="-14"/>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姓名</w:t>
            </w:r>
          </w:p>
        </w:tc>
        <w:tc>
          <w:tcPr>
            <w:tcW w:w="850"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职称</w:t>
            </w:r>
          </w:p>
        </w:tc>
        <w:tc>
          <w:tcPr>
            <w:tcW w:w="993"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执业资格</w:t>
            </w:r>
          </w:p>
        </w:tc>
        <w:tc>
          <w:tcPr>
            <w:tcW w:w="850"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年龄</w:t>
            </w:r>
          </w:p>
        </w:tc>
        <w:tc>
          <w:tcPr>
            <w:tcW w:w="1276"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工作年限</w:t>
            </w:r>
          </w:p>
        </w:tc>
        <w:tc>
          <w:tcPr>
            <w:tcW w:w="1559"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本项目中</w:t>
            </w:r>
          </w:p>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担任职位</w:t>
            </w:r>
          </w:p>
        </w:tc>
        <w:tc>
          <w:tcPr>
            <w:tcW w:w="1701" w:type="dxa"/>
            <w:tcBorders>
              <w:top w:val="thinThickSmallGap" w:sz="18" w:space="0" w:color="auto"/>
            </w:tcBorders>
            <w:vAlign w:val="center"/>
          </w:tcPr>
          <w:p w:rsidR="00F37063" w:rsidRDefault="00B0554C">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目前是否在其他项目任职</w:t>
            </w: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rsidR="00F37063" w:rsidRDefault="00B0554C">
            <w:pPr>
              <w:spacing w:line="360" w:lineRule="auto"/>
              <w:jc w:val="center"/>
              <w:rPr>
                <w:rFonts w:ascii="Times New Roman" w:eastAsia="Times New Roman" w:hAnsi="Times New Roman" w:cs="Times New Roman"/>
                <w:szCs w:val="21"/>
              </w:rPr>
            </w:pPr>
            <w:r>
              <w:rPr>
                <w:rFonts w:ascii="宋体" w:eastAsia="宋体" w:hAnsi="宋体" w:cs="宋体" w:hint="eastAsia"/>
                <w:szCs w:val="21"/>
              </w:rPr>
              <w:t>项目负责人</w:t>
            </w:r>
          </w:p>
        </w:tc>
        <w:tc>
          <w:tcPr>
            <w:tcW w:w="1701" w:type="dxa"/>
            <w:tcMar>
              <w:left w:w="85" w:type="dxa"/>
              <w:right w:w="85" w:type="dxa"/>
            </w:tcMar>
            <w:vAlign w:val="center"/>
          </w:tcPr>
          <w:p w:rsidR="00F37063" w:rsidRDefault="00B0554C">
            <w:pPr>
              <w:spacing w:line="360" w:lineRule="auto"/>
              <w:rPr>
                <w:rFonts w:ascii="Times New Roman" w:eastAsia="Times New Roman" w:hAnsi="Times New Roman" w:cs="Times New Roman"/>
                <w:szCs w:val="21"/>
              </w:rPr>
            </w:pPr>
            <w:r>
              <w:rPr>
                <w:rFonts w:ascii="Times New Roman" w:eastAsia="Times New Roman" w:hAnsi="Times New Roman" w:cs="Times New Roman"/>
                <w:szCs w:val="21"/>
              </w:rPr>
              <w:t xml:space="preserve"> </w:t>
            </w:r>
          </w:p>
        </w:tc>
      </w:tr>
      <w:tr w:rsidR="00F37063">
        <w:trPr>
          <w:trHeight w:val="552"/>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rsidR="00F37063" w:rsidRDefault="00B0554C">
            <w:pPr>
              <w:spacing w:line="360" w:lineRule="auto"/>
              <w:jc w:val="center"/>
              <w:rPr>
                <w:rFonts w:ascii="Times New Roman" w:eastAsia="Times New Roman" w:hAnsi="Times New Roman" w:cs="Times New Roman"/>
                <w:szCs w:val="21"/>
              </w:rPr>
            </w:pPr>
            <w:r>
              <w:rPr>
                <w:rFonts w:ascii="宋体" w:eastAsia="宋体" w:hAnsi="宋体" w:cs="宋体" w:hint="eastAsia"/>
                <w:szCs w:val="21"/>
              </w:rPr>
              <w:t>项目组组长</w:t>
            </w:r>
          </w:p>
        </w:tc>
        <w:tc>
          <w:tcPr>
            <w:tcW w:w="1701" w:type="dxa"/>
            <w:tcMar>
              <w:left w:w="85" w:type="dxa"/>
              <w:right w:w="85" w:type="dxa"/>
            </w:tcMar>
            <w:vAlign w:val="center"/>
          </w:tcPr>
          <w:p w:rsidR="00F37063" w:rsidRDefault="00B0554C">
            <w:pPr>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rsidR="00F37063" w:rsidRDefault="00B0554C">
            <w:pPr>
              <w:adjustRightInd w:val="0"/>
              <w:snapToGrid w:val="0"/>
              <w:spacing w:line="360" w:lineRule="auto"/>
              <w:jc w:val="center"/>
              <w:rPr>
                <w:rFonts w:ascii="Times New Roman" w:eastAsia="Times New Roman" w:hAnsi="Times New Roman" w:cs="Times New Roman"/>
                <w:szCs w:val="21"/>
              </w:rPr>
            </w:pPr>
            <w:r>
              <w:rPr>
                <w:rFonts w:ascii="Times New Roman" w:eastAsia="Times New Roman" w:hAnsi="Times New Roman" w:cs="Times New Roman"/>
                <w:szCs w:val="21"/>
              </w:rPr>
              <w:t>…</w:t>
            </w:r>
          </w:p>
        </w:tc>
        <w:tc>
          <w:tcPr>
            <w:tcW w:w="1701" w:type="dxa"/>
            <w:tcMar>
              <w:left w:w="85" w:type="dxa"/>
              <w:right w:w="85" w:type="dxa"/>
            </w:tcMar>
            <w:vAlign w:val="center"/>
          </w:tcPr>
          <w:p w:rsidR="00F37063" w:rsidRDefault="00B0554C">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2"/>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tcPr>
          <w:p w:rsidR="00F37063" w:rsidRDefault="00F37063">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rsidR="00F37063" w:rsidRDefault="00B0554C">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559" w:type="dxa"/>
          </w:tcPr>
          <w:p w:rsidR="00F37063" w:rsidRDefault="00F37063">
            <w:pPr>
              <w:spacing w:line="360" w:lineRule="auto"/>
              <w:rPr>
                <w:rFonts w:ascii="宋体" w:eastAsia="Times New Roman" w:hAnsi="Times New Roman" w:cs="Times New Roman"/>
                <w:szCs w:val="21"/>
              </w:rPr>
            </w:pPr>
          </w:p>
        </w:tc>
        <w:tc>
          <w:tcPr>
            <w:tcW w:w="1701" w:type="dxa"/>
            <w:tcMar>
              <w:left w:w="85" w:type="dxa"/>
              <w:right w:w="85" w:type="dxa"/>
            </w:tcMar>
            <w:vAlign w:val="center"/>
          </w:tcPr>
          <w:p w:rsidR="00F37063" w:rsidRDefault="00B0554C">
            <w:pPr>
              <w:spacing w:line="360" w:lineRule="auto"/>
              <w:rPr>
                <w:rFonts w:ascii="宋体" w:eastAsia="Times New Roman" w:hAnsi="Times New Roman" w:cs="Arial"/>
                <w:szCs w:val="20"/>
              </w:rPr>
            </w:pPr>
            <w:r>
              <w:rPr>
                <w:rFonts w:ascii="宋体" w:eastAsia="Times New Roman" w:hAnsi="宋体" w:cs="Times New Roman"/>
                <w:szCs w:val="21"/>
              </w:rPr>
              <w:t xml:space="preserve"> </w:t>
            </w:r>
          </w:p>
        </w:tc>
      </w:tr>
      <w:tr w:rsidR="00F37063">
        <w:trPr>
          <w:trHeight w:val="552"/>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utoSpaceDE w:val="0"/>
              <w:autoSpaceDN w:val="0"/>
              <w:adjustRightInd w:val="0"/>
              <w:spacing w:line="360" w:lineRule="auto"/>
              <w:jc w:val="center"/>
              <w:rPr>
                <w:rFonts w:ascii="宋体" w:eastAsia="Times New Roman" w:hAnsi="Times New Roman" w:cs="Times New Roman"/>
                <w:bCs/>
                <w:szCs w:val="21"/>
              </w:rPr>
            </w:pPr>
            <w:r>
              <w:rPr>
                <w:rFonts w:ascii="宋体" w:eastAsia="Times New Roman" w:hAnsi="宋体" w:cs="Times New Roman"/>
                <w:bCs/>
                <w:szCs w:val="28"/>
              </w:rPr>
              <w:t xml:space="preserve"> </w:t>
            </w:r>
          </w:p>
        </w:tc>
        <w:tc>
          <w:tcPr>
            <w:tcW w:w="993" w:type="dxa"/>
            <w:vAlign w:val="center"/>
          </w:tcPr>
          <w:p w:rsidR="00F37063" w:rsidRDefault="00B0554C">
            <w:pPr>
              <w:autoSpaceDE w:val="0"/>
              <w:autoSpaceDN w:val="0"/>
              <w:adjustRightInd w:val="0"/>
              <w:spacing w:line="360" w:lineRule="auto"/>
              <w:jc w:val="center"/>
              <w:rPr>
                <w:rFonts w:ascii="宋体" w:eastAsia="Times New Roman" w:hAnsi="Times New Roman" w:cs="Times New Roman"/>
                <w:bCs/>
                <w:szCs w:val="21"/>
              </w:rPr>
            </w:pPr>
            <w:r>
              <w:rPr>
                <w:rFonts w:ascii="宋体" w:eastAsia="Times New Roman" w:hAnsi="宋体" w:cs="Times New Roman"/>
                <w:bCs/>
                <w:szCs w:val="21"/>
              </w:rPr>
              <w:t xml:space="preserve"> </w:t>
            </w:r>
          </w:p>
        </w:tc>
        <w:tc>
          <w:tcPr>
            <w:tcW w:w="850" w:type="dxa"/>
            <w:vAlign w:val="center"/>
          </w:tcPr>
          <w:p w:rsidR="00F37063" w:rsidRDefault="00F37063">
            <w:pPr>
              <w:spacing w:line="360" w:lineRule="auto"/>
              <w:jc w:val="center"/>
              <w:rPr>
                <w:rFonts w:ascii="宋体" w:eastAsia="Times New Roman" w:hAnsi="Times New Roman" w:cs="Times New Roman"/>
                <w:bCs/>
                <w:szCs w:val="21"/>
              </w:rPr>
            </w:pPr>
          </w:p>
        </w:tc>
        <w:tc>
          <w:tcPr>
            <w:tcW w:w="1276" w:type="dxa"/>
            <w:vAlign w:val="center"/>
          </w:tcPr>
          <w:p w:rsidR="00F37063" w:rsidRDefault="00F37063">
            <w:pPr>
              <w:adjustRightInd w:val="0"/>
              <w:snapToGrid w:val="0"/>
              <w:spacing w:line="360" w:lineRule="auto"/>
              <w:jc w:val="center"/>
              <w:rPr>
                <w:rFonts w:ascii="宋体" w:eastAsia="Times New Roman" w:hAnsi="Times New Roman" w:cs="Times New Roman"/>
                <w:bCs/>
                <w:spacing w:val="-20"/>
                <w:szCs w:val="28"/>
              </w:rPr>
            </w:pPr>
          </w:p>
        </w:tc>
        <w:tc>
          <w:tcPr>
            <w:tcW w:w="1559" w:type="dxa"/>
          </w:tcPr>
          <w:p w:rsidR="00F37063" w:rsidRDefault="00F37063">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rsidR="00F37063" w:rsidRDefault="00B0554C">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1"/>
              </w:rPr>
              <w:t xml:space="preserve"> </w:t>
            </w: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rsidR="00F37063" w:rsidRDefault="00F37063">
            <w:pPr>
              <w:autoSpaceDE w:val="0"/>
              <w:autoSpaceDN w:val="0"/>
              <w:adjustRightInd w:val="0"/>
              <w:spacing w:line="360" w:lineRule="auto"/>
              <w:jc w:val="center"/>
              <w:rPr>
                <w:rFonts w:ascii="宋体" w:eastAsia="Times New Roman" w:hAnsi="Times New Roman" w:cs="Times New Roman"/>
                <w:bCs/>
                <w:szCs w:val="21"/>
              </w:rPr>
            </w:pPr>
          </w:p>
        </w:tc>
        <w:tc>
          <w:tcPr>
            <w:tcW w:w="1559" w:type="dxa"/>
          </w:tcPr>
          <w:p w:rsidR="00F37063" w:rsidRDefault="00F37063">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rsidR="00F37063" w:rsidRDefault="00B0554C">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ind w:right="315"/>
              <w:jc w:val="center"/>
              <w:rPr>
                <w:rFonts w:ascii="宋体" w:eastAsia="Times New Roman" w:hAnsi="Times New Roman" w:cs="宋体"/>
                <w:kern w:val="0"/>
                <w:szCs w:val="21"/>
                <w:lang w:val="zh-CN"/>
              </w:rPr>
            </w:pPr>
          </w:p>
        </w:tc>
        <w:tc>
          <w:tcPr>
            <w:tcW w:w="851" w:type="dxa"/>
            <w:vAlign w:val="center"/>
          </w:tcPr>
          <w:p w:rsidR="00F37063" w:rsidRDefault="00B0554C">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sz w:val="24"/>
                <w:szCs w:val="20"/>
              </w:rPr>
              <w:t xml:space="preserve"> </w:t>
            </w:r>
          </w:p>
        </w:tc>
        <w:tc>
          <w:tcPr>
            <w:tcW w:w="850" w:type="dxa"/>
            <w:vAlign w:val="center"/>
          </w:tcPr>
          <w:p w:rsidR="00F37063" w:rsidRDefault="00B0554C">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rsidR="00F37063" w:rsidRDefault="00B0554C">
            <w:pPr>
              <w:adjustRightInd w:val="0"/>
              <w:snapToGrid w:val="0"/>
              <w:spacing w:line="360" w:lineRule="auto"/>
              <w:jc w:val="center"/>
              <w:rPr>
                <w:rFonts w:ascii="宋体" w:eastAsia="Times New Roman" w:hAnsi="Times New Roman" w:cs="Times New Roman"/>
                <w:bCs/>
                <w:szCs w:val="21"/>
              </w:rPr>
            </w:pPr>
            <w:r>
              <w:rPr>
                <w:rFonts w:ascii="宋体" w:eastAsia="Times New Roman" w:hAnsi="宋体" w:cs="Times New Roman"/>
                <w:szCs w:val="21"/>
              </w:rPr>
              <w:t xml:space="preserve"> </w:t>
            </w: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rsidR="00F37063" w:rsidRDefault="00F37063">
            <w:pPr>
              <w:autoSpaceDE w:val="0"/>
              <w:autoSpaceDN w:val="0"/>
              <w:adjustRightInd w:val="0"/>
              <w:spacing w:line="360" w:lineRule="auto"/>
              <w:jc w:val="center"/>
              <w:rPr>
                <w:rFonts w:ascii="宋体" w:eastAsia="Times New Roman" w:hAnsi="Times New Roman" w:cs="Times New Roman"/>
                <w:bCs/>
                <w:spacing w:val="-20"/>
                <w:szCs w:val="28"/>
              </w:rPr>
            </w:pPr>
          </w:p>
        </w:tc>
        <w:tc>
          <w:tcPr>
            <w:tcW w:w="1559" w:type="dxa"/>
          </w:tcPr>
          <w:p w:rsidR="00F37063" w:rsidRDefault="00F37063">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rsidR="00F37063" w:rsidRDefault="00B0554C">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F37063">
        <w:trPr>
          <w:trHeight w:val="552"/>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F37063">
            <w:pPr>
              <w:adjustRightInd w:val="0"/>
              <w:snapToGrid w:val="0"/>
              <w:spacing w:line="360" w:lineRule="auto"/>
              <w:jc w:val="center"/>
              <w:rPr>
                <w:rFonts w:ascii="宋体" w:eastAsia="Times New Roman" w:hAnsi="Times New Roman" w:cs="Times New Roman"/>
                <w:bCs/>
                <w:kern w:val="0"/>
                <w:szCs w:val="21"/>
              </w:rPr>
            </w:pP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993" w:type="dxa"/>
            <w:vAlign w:val="center"/>
          </w:tcPr>
          <w:p w:rsidR="00F37063" w:rsidRDefault="00F37063">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rsidR="00F37063" w:rsidRDefault="00F37063">
            <w:pPr>
              <w:adjustRightInd w:val="0"/>
              <w:snapToGrid w:val="0"/>
              <w:spacing w:line="360" w:lineRule="auto"/>
              <w:jc w:val="center"/>
              <w:rPr>
                <w:rFonts w:ascii="宋体" w:eastAsia="Times New Roman" w:hAnsi="Times New Roman" w:cs="Times New Roman"/>
                <w:bCs/>
                <w:spacing w:val="-20"/>
                <w:szCs w:val="28"/>
              </w:rPr>
            </w:pPr>
          </w:p>
        </w:tc>
        <w:tc>
          <w:tcPr>
            <w:tcW w:w="1559" w:type="dxa"/>
          </w:tcPr>
          <w:p w:rsidR="00F37063" w:rsidRDefault="00F37063">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rsidR="00F37063" w:rsidRDefault="00F37063">
            <w:pPr>
              <w:adjustRightInd w:val="0"/>
              <w:snapToGrid w:val="0"/>
              <w:spacing w:line="360" w:lineRule="auto"/>
              <w:rPr>
                <w:rFonts w:ascii="宋体" w:eastAsia="Times New Roman" w:hAnsi="Times New Roman" w:cs="Times New Roman"/>
                <w:bCs/>
                <w:kern w:val="0"/>
                <w:szCs w:val="28"/>
              </w:rPr>
            </w:pPr>
          </w:p>
        </w:tc>
      </w:tr>
      <w:tr w:rsidR="00F37063">
        <w:trPr>
          <w:trHeight w:val="553"/>
          <w:jc w:val="center"/>
        </w:trPr>
        <w:tc>
          <w:tcPr>
            <w:tcW w:w="577" w:type="dxa"/>
            <w:vAlign w:val="center"/>
          </w:tcPr>
          <w:p w:rsidR="00F37063" w:rsidRDefault="00F37063">
            <w:pPr>
              <w:numPr>
                <w:ilvl w:val="0"/>
                <w:numId w:val="7"/>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rsidR="00F37063" w:rsidRDefault="00F37063">
            <w:pPr>
              <w:adjustRightInd w:val="0"/>
              <w:snapToGrid w:val="0"/>
              <w:spacing w:line="360" w:lineRule="auto"/>
              <w:jc w:val="center"/>
              <w:rPr>
                <w:rFonts w:ascii="宋体" w:eastAsia="Times New Roman" w:hAnsi="Times New Roman" w:cs="Times New Roman"/>
                <w:bCs/>
                <w:kern w:val="0"/>
                <w:szCs w:val="21"/>
              </w:rPr>
            </w:pP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993" w:type="dxa"/>
            <w:vAlign w:val="center"/>
          </w:tcPr>
          <w:p w:rsidR="00F37063" w:rsidRDefault="00F37063">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rsidR="00F37063" w:rsidRDefault="00F37063">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rsidR="00F37063" w:rsidRDefault="00F37063">
            <w:pPr>
              <w:adjustRightInd w:val="0"/>
              <w:snapToGrid w:val="0"/>
              <w:spacing w:line="360" w:lineRule="auto"/>
              <w:jc w:val="center"/>
              <w:rPr>
                <w:rFonts w:ascii="宋体" w:eastAsia="Times New Roman" w:hAnsi="Times New Roman" w:cs="Times New Roman"/>
                <w:bCs/>
                <w:spacing w:val="-20"/>
                <w:szCs w:val="28"/>
              </w:rPr>
            </w:pPr>
          </w:p>
        </w:tc>
        <w:tc>
          <w:tcPr>
            <w:tcW w:w="1559" w:type="dxa"/>
          </w:tcPr>
          <w:p w:rsidR="00F37063" w:rsidRDefault="00F37063">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rsidR="00F37063" w:rsidRDefault="00F37063">
            <w:pPr>
              <w:adjustRightInd w:val="0"/>
              <w:snapToGrid w:val="0"/>
              <w:spacing w:line="360" w:lineRule="auto"/>
              <w:rPr>
                <w:rFonts w:ascii="宋体" w:eastAsia="Times New Roman" w:hAnsi="Times New Roman" w:cs="Times New Roman"/>
                <w:bCs/>
                <w:kern w:val="0"/>
                <w:szCs w:val="28"/>
              </w:rPr>
            </w:pPr>
          </w:p>
        </w:tc>
      </w:tr>
    </w:tbl>
    <w:p w:rsidR="00F37063" w:rsidRDefault="00F37063">
      <w:pPr>
        <w:spacing w:line="500" w:lineRule="exact"/>
        <w:rPr>
          <w:rFonts w:ascii="宋体" w:eastAsia="宋体" w:hAnsi="宋体" w:cs="Times New Roman"/>
          <w:sz w:val="24"/>
          <w:szCs w:val="20"/>
        </w:rPr>
      </w:pPr>
    </w:p>
    <w:p w:rsidR="00F37063" w:rsidRDefault="00B0554C">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申请人</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rsidR="00F37063" w:rsidRDefault="00B0554C">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p>
    <w:p w:rsidR="00F37063" w:rsidRDefault="00B0554C">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rsidR="00F37063" w:rsidRDefault="00F37063">
      <w:pPr>
        <w:rPr>
          <w:rFonts w:ascii="宋体" w:eastAsia="宋体" w:hAnsi="宋体" w:cs="Times New Roman"/>
          <w:sz w:val="24"/>
          <w:szCs w:val="20"/>
        </w:rPr>
      </w:pPr>
    </w:p>
    <w:p w:rsidR="00F37063" w:rsidRDefault="00F37063">
      <w:pPr>
        <w:spacing w:line="500" w:lineRule="exact"/>
        <w:rPr>
          <w:rFonts w:ascii="宋体" w:eastAsia="宋体" w:hAnsi="宋体" w:cs="Times New Roman"/>
          <w:sz w:val="24"/>
          <w:szCs w:val="20"/>
        </w:rPr>
      </w:pPr>
    </w:p>
    <w:p w:rsidR="00F37063" w:rsidRDefault="00F37063">
      <w:pPr>
        <w:spacing w:line="500" w:lineRule="exact"/>
        <w:rPr>
          <w:rFonts w:ascii="宋体" w:eastAsia="宋体" w:hAnsi="宋体" w:cs="Times New Roman"/>
          <w:sz w:val="24"/>
          <w:szCs w:val="20"/>
        </w:rPr>
      </w:pPr>
    </w:p>
    <w:p w:rsidR="00F37063" w:rsidRDefault="00F37063">
      <w:pPr>
        <w:spacing w:line="500" w:lineRule="exact"/>
        <w:rPr>
          <w:rFonts w:ascii="宋体" w:eastAsia="宋体" w:hAnsi="宋体" w:cs="Times New Roman"/>
          <w:sz w:val="24"/>
          <w:szCs w:val="20"/>
        </w:rPr>
      </w:pPr>
    </w:p>
    <w:p w:rsidR="00F37063" w:rsidRDefault="00B0554C">
      <w:pPr>
        <w:jc w:val="center"/>
        <w:rPr>
          <w:rFonts w:ascii="宋体" w:eastAsia="宋体" w:hAnsi="宋体" w:cs="Times New Roman"/>
          <w:b/>
          <w:sz w:val="28"/>
          <w:szCs w:val="20"/>
        </w:rPr>
      </w:pPr>
      <w:r>
        <w:rPr>
          <w:rFonts w:ascii="宋体" w:eastAsia="宋体" w:hAnsi="宋体" w:cs="Times New Roman"/>
          <w:sz w:val="24"/>
          <w:szCs w:val="24"/>
        </w:rPr>
        <w:br w:type="page"/>
      </w:r>
      <w:r>
        <w:rPr>
          <w:rFonts w:ascii="宋体" w:eastAsia="宋体" w:hAnsi="宋体" w:cs="Times New Roman" w:hint="eastAsia"/>
          <w:b/>
          <w:sz w:val="28"/>
          <w:szCs w:val="20"/>
        </w:rPr>
        <w:lastRenderedPageBreak/>
        <w:t>八、企业经营状况</w:t>
      </w:r>
    </w:p>
    <w:p w:rsidR="00F37063" w:rsidRDefault="00F37063">
      <w:pPr>
        <w:spacing w:line="480" w:lineRule="exact"/>
        <w:ind w:right="28"/>
        <w:rPr>
          <w:rFonts w:ascii="宋体" w:eastAsia="宋体" w:hAnsi="宋体" w:cs="Times New Roman"/>
          <w:sz w:val="24"/>
          <w:szCs w:val="20"/>
        </w:rPr>
      </w:pPr>
    </w:p>
    <w:p w:rsidR="00F37063" w:rsidRDefault="00B0554C">
      <w:pPr>
        <w:rPr>
          <w:rFonts w:ascii="宋体" w:eastAsia="宋体" w:hAnsi="宋体" w:cs="Times New Roman"/>
          <w:sz w:val="24"/>
          <w:szCs w:val="24"/>
        </w:rPr>
      </w:pPr>
      <w:r>
        <w:rPr>
          <w:rFonts w:ascii="宋体" w:eastAsia="宋体" w:hAnsi="宋体" w:cs="Times New Roman" w:hint="eastAsia"/>
          <w:sz w:val="24"/>
          <w:szCs w:val="24"/>
        </w:rPr>
        <w:t>1、（没有处于被责令停业，比选资格被取消，财产被接管、冻结，破产状态的承诺书，格式自制加盖申请人公章）</w:t>
      </w:r>
    </w:p>
    <w:p w:rsidR="00F37063" w:rsidRDefault="00F37063">
      <w:pPr>
        <w:rPr>
          <w:rFonts w:ascii="宋体" w:eastAsia="宋体" w:hAnsi="宋体" w:cs="Times New Roman"/>
          <w:sz w:val="24"/>
          <w:szCs w:val="24"/>
        </w:rPr>
      </w:pPr>
    </w:p>
    <w:p w:rsidR="00F37063" w:rsidRDefault="00F37063">
      <w:pPr>
        <w:rPr>
          <w:rFonts w:ascii="宋体" w:eastAsia="宋体" w:hAnsi="宋体" w:cs="Times New Roman"/>
          <w:sz w:val="24"/>
          <w:szCs w:val="24"/>
        </w:rPr>
      </w:pPr>
    </w:p>
    <w:p w:rsidR="00F37063" w:rsidRDefault="00F37063">
      <w:pPr>
        <w:rPr>
          <w:rFonts w:ascii="宋体" w:eastAsia="宋体" w:hAnsi="宋体" w:cs="Times New Roman"/>
          <w:sz w:val="24"/>
          <w:szCs w:val="24"/>
        </w:rPr>
      </w:pPr>
    </w:p>
    <w:p w:rsidR="00F37063" w:rsidRDefault="00F37063">
      <w:pPr>
        <w:rPr>
          <w:rFonts w:ascii="宋体" w:eastAsia="宋体" w:hAnsi="宋体" w:cs="Times New Roman"/>
          <w:sz w:val="24"/>
          <w:szCs w:val="24"/>
        </w:rPr>
      </w:pPr>
    </w:p>
    <w:p w:rsidR="00F37063" w:rsidRDefault="00F37063">
      <w:pPr>
        <w:rPr>
          <w:rFonts w:ascii="宋体" w:eastAsia="宋体" w:hAnsi="宋体" w:cs="Times New Roman"/>
          <w:sz w:val="24"/>
          <w:szCs w:val="24"/>
        </w:rPr>
      </w:pPr>
    </w:p>
    <w:p w:rsidR="00F37063" w:rsidRDefault="00F37063">
      <w:pPr>
        <w:rPr>
          <w:rFonts w:ascii="宋体" w:eastAsia="宋体" w:hAnsi="宋体" w:cs="Times New Roman"/>
          <w:sz w:val="24"/>
          <w:szCs w:val="24"/>
        </w:rPr>
      </w:pPr>
    </w:p>
    <w:p w:rsidR="00F37063" w:rsidRDefault="00B0554C">
      <w:pPr>
        <w:jc w:val="center"/>
        <w:rPr>
          <w:rFonts w:ascii="宋体" w:eastAsia="宋体" w:hAnsi="宋体" w:cs="Times New Roman"/>
          <w:b/>
          <w:sz w:val="28"/>
          <w:szCs w:val="20"/>
        </w:rPr>
      </w:pPr>
      <w:r>
        <w:rPr>
          <w:rFonts w:ascii="宋体" w:eastAsia="宋体" w:hAnsi="宋体" w:cs="Times New Roman"/>
          <w:sz w:val="24"/>
          <w:szCs w:val="24"/>
        </w:rPr>
        <w:br w:type="page"/>
      </w:r>
      <w:r>
        <w:rPr>
          <w:rFonts w:ascii="宋体" w:eastAsia="宋体" w:hAnsi="宋体" w:cs="Times New Roman"/>
          <w:b/>
          <w:sz w:val="28"/>
          <w:szCs w:val="20"/>
        </w:rPr>
        <w:lastRenderedPageBreak/>
        <w:t>九、</w:t>
      </w:r>
      <w:r>
        <w:rPr>
          <w:rFonts w:ascii="宋体" w:eastAsia="宋体" w:hAnsi="宋体" w:cs="Times New Roman" w:hint="eastAsia"/>
          <w:b/>
          <w:sz w:val="28"/>
          <w:szCs w:val="20"/>
        </w:rPr>
        <w:t>供应商认为必要的其他资格证明文件</w:t>
      </w:r>
    </w:p>
    <w:p w:rsidR="00F37063" w:rsidRDefault="00B0554C">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t>（复印件须加盖供应商公章）</w:t>
      </w:r>
    </w:p>
    <w:p w:rsidR="00F37063" w:rsidRDefault="00F37063">
      <w:pPr>
        <w:spacing w:line="360" w:lineRule="auto"/>
        <w:ind w:right="28" w:firstLineChars="236" w:firstLine="566"/>
        <w:rPr>
          <w:rFonts w:ascii="宋体" w:eastAsia="宋体" w:hAnsi="宋体" w:cs="Times New Roman"/>
          <w:sz w:val="24"/>
          <w:szCs w:val="20"/>
        </w:rPr>
      </w:pP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hint="eastAsia"/>
          <w:sz w:val="24"/>
          <w:szCs w:val="20"/>
        </w:rPr>
        <w:t>1．营业执照（复印件加盖单位公章）；</w:t>
      </w: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、上一年度审计报告或银行在开标日前三个月内开具资信证明的(银行出具的存款证明不能替代银行资信证明)（复印件加盖单位公章）；</w:t>
      </w:r>
    </w:p>
    <w:p w:rsidR="00F37063" w:rsidRDefault="00B0554C">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、近六个月内任意一个月缴纳社保证明及纳税证明（复印件加盖单位公章）；</w:t>
      </w:r>
    </w:p>
    <w:p w:rsidR="00F37063" w:rsidRDefault="00B0554C">
      <w:pPr>
        <w:spacing w:line="360" w:lineRule="auto"/>
        <w:ind w:firstLineChars="236" w:firstLine="566"/>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4"/>
        </w:rPr>
        <w:t>近三年内，在经营活动中没有重大违法记录的声明（供应商须提供此声明，并加盖单位公章）；</w:t>
      </w:r>
    </w:p>
    <w:p w:rsidR="00F37063" w:rsidRDefault="00B0554C">
      <w:pPr>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0"/>
        </w:rPr>
        <w:t>5、</w:t>
      </w:r>
      <w:r>
        <w:rPr>
          <w:rFonts w:ascii="宋体" w:eastAsia="宋体" w:hAnsi="宋体" w:cs="Times New Roman"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eastAsia="宋体" w:hAnsi="宋体" w:cs="Times New Roman" w:hint="eastAsia"/>
          <w:sz w:val="24"/>
          <w:szCs w:val="20"/>
        </w:rPr>
        <w:t>加盖单位公章</w:t>
      </w:r>
      <w:r>
        <w:rPr>
          <w:rFonts w:ascii="宋体" w:eastAsia="宋体" w:hAnsi="宋体" w:cs="Times New Roman" w:hint="eastAsia"/>
          <w:sz w:val="24"/>
          <w:szCs w:val="24"/>
        </w:rPr>
        <w:t>）；</w:t>
      </w:r>
    </w:p>
    <w:p w:rsidR="00F37063" w:rsidRDefault="00F37063">
      <w:pPr>
        <w:rPr>
          <w:rFonts w:ascii="宋体" w:eastAsia="宋体" w:hAnsi="宋体" w:cs="Times New Roman"/>
          <w:sz w:val="24"/>
          <w:szCs w:val="24"/>
        </w:rPr>
      </w:pPr>
    </w:p>
    <w:p w:rsidR="00F37063" w:rsidRDefault="00B0554C">
      <w:pPr>
        <w:jc w:val="center"/>
        <w:rPr>
          <w:rFonts w:ascii="宋体" w:eastAsia="宋体" w:hAnsi="宋体" w:cs="Times New Roman"/>
          <w:b/>
          <w:sz w:val="28"/>
          <w:szCs w:val="20"/>
        </w:rPr>
      </w:pPr>
      <w:r>
        <w:rPr>
          <w:rFonts w:ascii="宋体" w:eastAsia="宋体" w:hAnsi="宋体" w:cs="Times New Roman"/>
          <w:b/>
          <w:sz w:val="28"/>
          <w:szCs w:val="20"/>
        </w:rPr>
        <w:br w:type="page"/>
      </w:r>
    </w:p>
    <w:p w:rsidR="00F37063" w:rsidRDefault="00B0554C">
      <w:pPr>
        <w:jc w:val="center"/>
        <w:rPr>
          <w:rFonts w:ascii="Times New Roman" w:eastAsia="宋体" w:hAnsi="Times New Roman" w:cs="Times New Roman"/>
          <w:szCs w:val="21"/>
          <w:highlight w:val="yellow"/>
        </w:rPr>
      </w:pPr>
      <w:r>
        <w:rPr>
          <w:rFonts w:ascii="宋体" w:eastAsia="宋体" w:hAnsi="宋体" w:cs="Times New Roman" w:hint="eastAsia"/>
          <w:b/>
          <w:szCs w:val="21"/>
        </w:rPr>
        <w:lastRenderedPageBreak/>
        <w:t>十、履约情况承诺书</w:t>
      </w:r>
    </w:p>
    <w:p w:rsidR="00F37063" w:rsidRDefault="00F37063">
      <w:pPr>
        <w:spacing w:line="360" w:lineRule="auto"/>
        <w:rPr>
          <w:rFonts w:ascii="宋体" w:eastAsia="宋体" w:hAnsi="宋体" w:cs="Times New Roman"/>
          <w:szCs w:val="21"/>
        </w:rPr>
      </w:pPr>
    </w:p>
    <w:p w:rsidR="00F37063" w:rsidRDefault="00B0554C">
      <w:pPr>
        <w:spacing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 xml:space="preserve">   （比选人）    </w:t>
      </w:r>
    </w:p>
    <w:p w:rsidR="00F37063" w:rsidRDefault="00B0554C">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本申请人已详细阅读了</w:t>
      </w:r>
      <w:r>
        <w:rPr>
          <w:rFonts w:ascii="宋体" w:eastAsia="宋体" w:hAnsi="宋体" w:cs="Times New Roman" w:hint="eastAsia"/>
          <w:szCs w:val="21"/>
          <w:u w:val="single"/>
        </w:rPr>
        <w:t xml:space="preserve">       （项目名称）      </w:t>
      </w:r>
      <w:r>
        <w:rPr>
          <w:rFonts w:ascii="宋体" w:eastAsia="宋体" w:hAnsi="宋体" w:cs="Times New Roman" w:hint="eastAsia"/>
          <w:szCs w:val="21"/>
        </w:rPr>
        <w:t>项目的比选文件，自愿参加上述项目比选，现就有关事项向比选人郑重承诺如下：</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  遵守相关规定，自觉维护秩序。若有违反，同意被废除比选资格并接受处罚。</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2.  服从比选工作安排，遵守比选活动有关会议现场纪律。若有违反，同意被废除比选资格并接受处罚。</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3.  接受比选文件全部内容，若有违反，同意被废除比选资格并接受处罚。</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5.  保证按照委托合同完成约定范围内的全部内容。</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6.  保证被入围之后不转包、不分包。</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7.  若本单位与被委托单位有直接或间接的利益关系，将主动申请回避，并声明不承担对该单位的工作。</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8.  保证入围之后按响应文件中的承诺组建项目组，由响应文件所承诺的人员完成签约项目的全部服务/货物工作,</w:t>
      </w:r>
      <w:r>
        <w:rPr>
          <w:rFonts w:ascii="宋体" w:eastAsia="宋体" w:hAnsi="宋体" w:cs="Times New Roman" w:hint="eastAsia"/>
          <w:b/>
          <w:szCs w:val="21"/>
        </w:rPr>
        <w:t>未经比选人同意，未经比选人同意，不得擅自更改项目负责人、项目组组长和项目其他组成员</w:t>
      </w:r>
      <w:r>
        <w:rPr>
          <w:rFonts w:ascii="宋体" w:eastAsia="宋体" w:hAnsi="宋体" w:cs="Times New Roman" w:hint="eastAsia"/>
          <w:szCs w:val="21"/>
        </w:rPr>
        <w:t>。如有违反，同意接受违约处罚、无条件接受比选人减少签约合同量或接受比选人单方面无条件解除合同。</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9.  保证入围之后按响应文件中承诺的条件完成服务工作。</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 保证按响应文件及服务合同约定原则处理因比选人原因增加或调整的工作量及其他事宜。</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 本承诺函成为《成交合同》不可分割的一部分，与《成交合同》具有同等的法律效力。</w:t>
      </w:r>
    </w:p>
    <w:p w:rsidR="00F37063" w:rsidRDefault="00B0554C" w:rsidP="00987F64">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 近3年无不良记录或严重违法违纪行为，未受到协会自律性惩戒。</w:t>
      </w:r>
    </w:p>
    <w:p w:rsidR="00F37063" w:rsidRDefault="00F37063">
      <w:pPr>
        <w:tabs>
          <w:tab w:val="left" w:leader="underscore" w:pos="3600"/>
          <w:tab w:val="left" w:leader="underscore" w:pos="5400"/>
        </w:tabs>
        <w:spacing w:line="360" w:lineRule="auto"/>
        <w:rPr>
          <w:rFonts w:ascii="宋体" w:eastAsia="宋体" w:hAnsi="宋体" w:cs="Arial"/>
          <w:bCs/>
          <w:szCs w:val="21"/>
        </w:rPr>
      </w:pPr>
    </w:p>
    <w:p w:rsidR="00F37063" w:rsidRDefault="00B0554C">
      <w:pPr>
        <w:tabs>
          <w:tab w:val="left" w:leader="underscore" w:pos="3600"/>
          <w:tab w:val="left" w:leader="underscore" w:pos="5400"/>
        </w:tabs>
        <w:spacing w:line="360" w:lineRule="auto"/>
        <w:rPr>
          <w:rFonts w:ascii="宋体" w:eastAsia="宋体" w:hAnsi="宋体" w:cs="Times New Roman"/>
          <w:bCs/>
          <w:szCs w:val="21"/>
        </w:rPr>
      </w:pPr>
      <w:r>
        <w:rPr>
          <w:rFonts w:ascii="宋体" w:eastAsia="宋体" w:hAnsi="宋体" w:cs="Arial"/>
          <w:bCs/>
          <w:szCs w:val="21"/>
        </w:rPr>
        <w:t>申请人</w:t>
      </w:r>
      <w:r>
        <w:rPr>
          <w:rFonts w:ascii="宋体" w:eastAsia="宋体" w:hAnsi="宋体" w:cs="Times New Roman"/>
          <w:bCs/>
          <w:szCs w:val="21"/>
        </w:rPr>
        <w:t>（</w:t>
      </w:r>
      <w:r>
        <w:rPr>
          <w:rFonts w:ascii="宋体" w:eastAsia="宋体" w:hAnsi="宋体" w:cs="Times New Roman" w:hint="eastAsia"/>
          <w:bCs/>
          <w:szCs w:val="21"/>
        </w:rPr>
        <w:t>单位公章</w:t>
      </w:r>
      <w:r>
        <w:rPr>
          <w:rFonts w:ascii="宋体" w:eastAsia="宋体" w:hAnsi="宋体" w:cs="Times New Roman"/>
          <w:bCs/>
          <w:szCs w:val="21"/>
        </w:rPr>
        <w:t>）：</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p>
    <w:p w:rsidR="00F37063" w:rsidRDefault="00B0554C">
      <w:pPr>
        <w:tabs>
          <w:tab w:val="left" w:leader="underscore" w:pos="3600"/>
          <w:tab w:val="left" w:leader="underscore" w:pos="5400"/>
        </w:tabs>
        <w:spacing w:line="360" w:lineRule="auto"/>
        <w:rPr>
          <w:rFonts w:ascii="宋体" w:eastAsia="宋体" w:hAnsi="宋体" w:cs="Arial"/>
          <w:bCs/>
          <w:szCs w:val="21"/>
        </w:rPr>
      </w:pPr>
      <w:r>
        <w:rPr>
          <w:rFonts w:ascii="宋体" w:eastAsia="宋体" w:hAnsi="宋体" w:cs="Arial" w:hint="eastAsia"/>
          <w:bCs/>
          <w:szCs w:val="21"/>
        </w:rPr>
        <w:t>法定代表人</w:t>
      </w:r>
      <w:r>
        <w:rPr>
          <w:rFonts w:ascii="宋体" w:eastAsia="宋体" w:hAnsi="宋体" w:cs="Arial"/>
          <w:bCs/>
          <w:szCs w:val="21"/>
        </w:rPr>
        <w:t>或委托代理人（签字</w:t>
      </w:r>
      <w:r>
        <w:rPr>
          <w:rFonts w:ascii="宋体" w:eastAsia="宋体" w:hAnsi="宋体" w:cs="Arial" w:hint="eastAsia"/>
          <w:bCs/>
          <w:szCs w:val="21"/>
        </w:rPr>
        <w:t>或盖章</w:t>
      </w:r>
      <w:r>
        <w:rPr>
          <w:rFonts w:ascii="宋体" w:eastAsia="宋体" w:hAnsi="宋体" w:cs="Arial"/>
          <w:bCs/>
          <w:szCs w:val="21"/>
        </w:rPr>
        <w:t>）：</w:t>
      </w:r>
      <w:r>
        <w:rPr>
          <w:rFonts w:ascii="宋体" w:eastAsia="宋体" w:hAnsi="宋体" w:cs="Arial" w:hint="eastAsia"/>
          <w:bCs/>
          <w:szCs w:val="21"/>
          <w:u w:val="single"/>
        </w:rPr>
        <w:t xml:space="preserve"> </w:t>
      </w:r>
      <w:r>
        <w:rPr>
          <w:rFonts w:ascii="宋体" w:eastAsia="宋体" w:hAnsi="宋体" w:cs="Arial"/>
          <w:bCs/>
          <w:szCs w:val="21"/>
          <w:u w:val="single"/>
        </w:rPr>
        <w:t xml:space="preserve">                  </w:t>
      </w:r>
    </w:p>
    <w:p w:rsidR="00F37063" w:rsidRDefault="00B0554C">
      <w:pPr>
        <w:spacing w:line="360" w:lineRule="auto"/>
        <w:rPr>
          <w:rFonts w:ascii="宋体" w:eastAsia="宋体" w:hAnsi="宋体" w:cs="Times New Roman"/>
          <w:bCs/>
          <w:szCs w:val="21"/>
        </w:rPr>
      </w:pPr>
      <w:r>
        <w:rPr>
          <w:rFonts w:ascii="宋体" w:eastAsia="宋体" w:hAnsi="宋体" w:cs="Arial"/>
          <w:bCs/>
          <w:szCs w:val="21"/>
        </w:rPr>
        <w:t>日期：</w:t>
      </w:r>
      <w:r>
        <w:rPr>
          <w:rFonts w:ascii="宋体" w:eastAsia="宋体" w:hAnsi="宋体" w:cs="Arial"/>
          <w:bCs/>
          <w:szCs w:val="21"/>
          <w:u w:val="single"/>
        </w:rPr>
        <w:t xml:space="preserve">      </w:t>
      </w:r>
      <w:r>
        <w:rPr>
          <w:rFonts w:ascii="宋体" w:eastAsia="宋体" w:hAnsi="宋体" w:cs="Arial" w:hint="eastAsia"/>
          <w:bCs/>
          <w:szCs w:val="21"/>
        </w:rPr>
        <w:t>年</w:t>
      </w:r>
      <w:r>
        <w:rPr>
          <w:rFonts w:ascii="宋体" w:eastAsia="宋体" w:hAnsi="宋体" w:cs="Arial"/>
          <w:bCs/>
          <w:szCs w:val="21"/>
          <w:u w:val="single"/>
        </w:rPr>
        <w:t xml:space="preserve">      </w:t>
      </w:r>
      <w:r>
        <w:rPr>
          <w:rFonts w:ascii="宋体" w:eastAsia="宋体" w:hAnsi="宋体" w:cs="Arial" w:hint="eastAsia"/>
          <w:bCs/>
          <w:szCs w:val="21"/>
        </w:rPr>
        <w:t>月</w:t>
      </w:r>
      <w:r>
        <w:rPr>
          <w:rFonts w:ascii="宋体" w:eastAsia="宋体" w:hAnsi="宋体" w:cs="Arial"/>
          <w:bCs/>
          <w:szCs w:val="21"/>
          <w:u w:val="single"/>
        </w:rPr>
        <w:t xml:space="preserve">      </w:t>
      </w:r>
      <w:r>
        <w:rPr>
          <w:rFonts w:ascii="宋体" w:eastAsia="宋体" w:hAnsi="宋体" w:cs="Arial" w:hint="eastAsia"/>
          <w:bCs/>
          <w:szCs w:val="21"/>
        </w:rPr>
        <w:t>日</w:t>
      </w:r>
    </w:p>
    <w:p w:rsidR="00F37063" w:rsidRDefault="00B0554C">
      <w:pPr>
        <w:spacing w:line="500" w:lineRule="exact"/>
        <w:jc w:val="center"/>
        <w:outlineLvl w:val="1"/>
        <w:rPr>
          <w:rFonts w:ascii="宋体" w:eastAsia="宋体" w:hAnsi="宋体" w:cs="Times New Roman"/>
          <w:b/>
          <w:sz w:val="30"/>
          <w:szCs w:val="20"/>
        </w:rPr>
      </w:pPr>
      <w:r>
        <w:rPr>
          <w:rFonts w:ascii="宋体" w:eastAsia="宋体" w:hAnsi="宋体" w:cs="Times New Roman"/>
          <w:b/>
          <w:sz w:val="30"/>
          <w:szCs w:val="20"/>
        </w:rPr>
        <w:br w:type="page"/>
      </w:r>
      <w:r>
        <w:rPr>
          <w:rFonts w:ascii="宋体" w:eastAsia="宋体" w:hAnsi="宋体" w:cs="Times New Roman" w:hint="eastAsia"/>
          <w:b/>
          <w:sz w:val="30"/>
          <w:szCs w:val="20"/>
        </w:rPr>
        <w:lastRenderedPageBreak/>
        <w:t>十一、技术文件（逐页加盖单位公章）</w:t>
      </w:r>
    </w:p>
    <w:p w:rsidR="00F37063" w:rsidRDefault="00F37063">
      <w:pPr>
        <w:spacing w:line="480" w:lineRule="exact"/>
        <w:ind w:right="28"/>
        <w:jc w:val="center"/>
        <w:rPr>
          <w:rFonts w:ascii="宋体" w:eastAsia="宋体" w:hAnsi="宋体" w:cs="Times New Roman"/>
          <w:b/>
          <w:sz w:val="30"/>
          <w:szCs w:val="20"/>
        </w:rPr>
      </w:pPr>
    </w:p>
    <w:p w:rsidR="00F37063" w:rsidRDefault="00B0554C">
      <w:pPr>
        <w:tabs>
          <w:tab w:val="left" w:pos="6525"/>
        </w:tabs>
        <w:rPr>
          <w:rFonts w:ascii="Times New Roman" w:eastAsia="宋体" w:hAnsi="Times New Roman" w:cs="Times New Roman"/>
          <w:b/>
          <w:sz w:val="24"/>
          <w:szCs w:val="24"/>
        </w:rPr>
      </w:pPr>
      <w:r>
        <w:rPr>
          <w:rFonts w:ascii="Times New Roman" w:eastAsia="宋体" w:hAnsi="Times New Roman" w:cs="Times New Roman" w:hint="eastAsia"/>
          <w:b/>
          <w:sz w:val="24"/>
          <w:szCs w:val="24"/>
        </w:rPr>
        <w:t>（一）实施本项目工作任务的目标和工作计划</w:t>
      </w:r>
      <w:r>
        <w:rPr>
          <w:rFonts w:ascii="Times New Roman" w:eastAsia="宋体" w:hAnsi="Times New Roman" w:cs="Times New Roman"/>
          <w:b/>
          <w:sz w:val="24"/>
          <w:szCs w:val="24"/>
        </w:rPr>
        <w:tab/>
      </w:r>
    </w:p>
    <w:p w:rsidR="00F37063" w:rsidRDefault="00F37063">
      <w:pPr>
        <w:rPr>
          <w:rFonts w:ascii="Times New Roman" w:eastAsia="宋体" w:hAnsi="Times New Roman" w:cs="Times New Roman"/>
          <w:b/>
          <w:sz w:val="24"/>
          <w:szCs w:val="24"/>
        </w:rPr>
      </w:pPr>
    </w:p>
    <w:p w:rsidR="00F37063" w:rsidRDefault="00B0554C">
      <w:pPr>
        <w:rPr>
          <w:rFonts w:ascii="Times New Roman" w:eastAsia="宋体" w:hAnsi="Times New Roman" w:cs="Times New Roman"/>
          <w:b/>
          <w:sz w:val="24"/>
          <w:szCs w:val="24"/>
        </w:rPr>
      </w:pPr>
      <w:r>
        <w:rPr>
          <w:rFonts w:ascii="Times New Roman" w:eastAsia="宋体" w:hAnsi="Times New Roman" w:cs="Times New Roman" w:hint="eastAsia"/>
          <w:b/>
          <w:sz w:val="24"/>
          <w:szCs w:val="24"/>
        </w:rPr>
        <w:t>（二）本项目服务</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供货方案及服务承诺</w:t>
      </w:r>
    </w:p>
    <w:p w:rsidR="00F37063" w:rsidRDefault="00F37063">
      <w:pPr>
        <w:rPr>
          <w:rFonts w:ascii="Times New Roman" w:eastAsia="宋体" w:hAnsi="Times New Roman" w:cs="Times New Roman"/>
          <w:szCs w:val="20"/>
        </w:rPr>
      </w:pPr>
    </w:p>
    <w:p w:rsidR="00F37063" w:rsidRDefault="00B0554C">
      <w:pPr>
        <w:adjustRightInd w:val="0"/>
        <w:snapToGrid w:val="0"/>
        <w:spacing w:line="360" w:lineRule="auto"/>
        <w:ind w:firstLineChars="200" w:firstLine="480"/>
        <w:rPr>
          <w:rFonts w:ascii="宋体" w:eastAsia="宋体" w:hAnsi="宋体" w:cs="Times New Roman"/>
          <w:b/>
          <w:sz w:val="28"/>
          <w:szCs w:val="20"/>
        </w:rPr>
      </w:pPr>
      <w:r>
        <w:rPr>
          <w:rFonts w:ascii="宋体" w:eastAsia="宋体" w:hAnsi="宋体" w:cs="Times New Roman" w:hint="eastAsia"/>
          <w:sz w:val="24"/>
          <w:szCs w:val="24"/>
        </w:rPr>
        <w:t>说明：服务/供货方案至少应包括以下内容：</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第一节 完成该项目拟配备的人员情况和分工</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第二节 </w:t>
      </w:r>
      <w:r>
        <w:rPr>
          <w:rFonts w:ascii="宋体" w:eastAsia="宋体" w:hAnsi="宋体" w:cs="Times New Roman" w:hint="eastAsia"/>
          <w:spacing w:val="6"/>
          <w:sz w:val="24"/>
          <w:szCs w:val="20"/>
        </w:rPr>
        <w:t>工作的范围、内容、要点、步骤和程序</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第三节 </w:t>
      </w:r>
      <w:r>
        <w:rPr>
          <w:rFonts w:ascii="宋体" w:eastAsia="宋体" w:hAnsi="宋体" w:cs="Times New Roman" w:hint="eastAsia"/>
          <w:spacing w:val="6"/>
          <w:sz w:val="24"/>
          <w:szCs w:val="20"/>
        </w:rPr>
        <w:t>工作的重点和难点分析等</w:t>
      </w:r>
    </w:p>
    <w:p w:rsidR="00F37063" w:rsidRDefault="00B055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第四节 工作的质量控制方法</w:t>
      </w:r>
    </w:p>
    <w:p w:rsidR="00F37063" w:rsidRDefault="00B0554C">
      <w:pPr>
        <w:adjustRightInd w:val="0"/>
        <w:snapToGrid w:val="0"/>
        <w:spacing w:line="360" w:lineRule="auto"/>
        <w:ind w:firstLineChars="200" w:firstLine="480"/>
        <w:rPr>
          <w:rFonts w:ascii="宋体" w:eastAsia="宋体" w:hAnsi="宋体" w:cs="楷体_GB2312"/>
          <w:b/>
          <w:bCs/>
          <w:spacing w:val="8"/>
          <w:kern w:val="0"/>
          <w:sz w:val="44"/>
          <w:szCs w:val="44"/>
        </w:rPr>
      </w:pPr>
      <w:r>
        <w:rPr>
          <w:rFonts w:ascii="宋体" w:eastAsia="宋体" w:hAnsi="宋体" w:cs="Times New Roman" w:hint="eastAsia"/>
          <w:sz w:val="24"/>
          <w:szCs w:val="24"/>
        </w:rPr>
        <w:t>第五节 服务承诺</w:t>
      </w:r>
      <w:r>
        <w:rPr>
          <w:rFonts w:ascii="宋体" w:eastAsia="宋体" w:hAnsi="宋体" w:cs="Times New Roman"/>
          <w:b/>
          <w:sz w:val="24"/>
          <w:szCs w:val="24"/>
        </w:rPr>
        <w:br w:type="page"/>
      </w: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F37063">
      <w:pPr>
        <w:spacing w:before="100" w:beforeAutospacing="1" w:after="100" w:afterAutospacing="1" w:line="360" w:lineRule="auto"/>
        <w:rPr>
          <w:rFonts w:ascii="宋体" w:eastAsia="宋体" w:hAnsi="宋体" w:cs="楷体_GB2312"/>
          <w:b/>
          <w:bCs/>
          <w:spacing w:val="8"/>
          <w:kern w:val="0"/>
          <w:sz w:val="44"/>
          <w:szCs w:val="44"/>
        </w:rPr>
      </w:pPr>
    </w:p>
    <w:p w:rsidR="00F37063" w:rsidRDefault="00B0554C">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6" w:name="_Toc453843951"/>
      <w:r>
        <w:rPr>
          <w:rFonts w:ascii="宋体" w:eastAsia="宋体" w:hAnsi="宋体" w:cs="楷体_GB2312" w:hint="eastAsia"/>
          <w:b/>
          <w:bCs/>
          <w:spacing w:val="8"/>
          <w:kern w:val="0"/>
          <w:sz w:val="44"/>
          <w:szCs w:val="44"/>
        </w:rPr>
        <w:t>第五章  合同格式</w:t>
      </w:r>
      <w:bookmarkEnd w:id="36"/>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F37063">
      <w:pPr>
        <w:adjustRightInd w:val="0"/>
        <w:snapToGrid w:val="0"/>
        <w:spacing w:before="100" w:beforeAutospacing="1" w:after="100" w:afterAutospacing="1" w:line="360" w:lineRule="auto"/>
        <w:jc w:val="center"/>
        <w:rPr>
          <w:rFonts w:ascii="宋体" w:eastAsia="宋体" w:hAnsi="宋体" w:cs="Times New Roman"/>
          <w:b/>
          <w:sz w:val="24"/>
          <w:szCs w:val="24"/>
        </w:rPr>
      </w:pPr>
    </w:p>
    <w:p w:rsidR="00F37063" w:rsidRDefault="00B0554C">
      <w:pPr>
        <w:adjustRightInd w:val="0"/>
        <w:snapToGrid w:val="0"/>
        <w:spacing w:line="460" w:lineRule="atLeast"/>
        <w:ind w:left="990" w:right="560"/>
        <w:jc w:val="center"/>
        <w:rPr>
          <w:rFonts w:ascii="Times New Roman" w:eastAsia="宋体" w:hAnsi="Times New Roman" w:cs="Times New Roman"/>
          <w:szCs w:val="20"/>
        </w:rPr>
      </w:pPr>
      <w:r>
        <w:rPr>
          <w:rFonts w:ascii="宋体" w:eastAsia="宋体" w:hAnsi="宋体" w:cs="Times New Roman"/>
          <w:b/>
          <w:color w:val="000000"/>
          <w:sz w:val="28"/>
          <w:szCs w:val="28"/>
        </w:rPr>
        <w:br w:type="page"/>
      </w:r>
      <w:r>
        <w:rPr>
          <w:rFonts w:ascii="Times New Roman" w:eastAsia="宋体" w:hAnsi="Times New Roman" w:cs="Times New Roman"/>
          <w:szCs w:val="20"/>
        </w:rPr>
        <w:lastRenderedPageBreak/>
        <w:t xml:space="preserve"> </w:t>
      </w:r>
    </w:p>
    <w:p w:rsidR="00F37063" w:rsidRDefault="00B0554C">
      <w:pPr>
        <w:spacing w:line="360" w:lineRule="auto"/>
        <w:ind w:leftChars="50" w:left="105" w:firstLineChars="200" w:firstLine="562"/>
        <w:jc w:val="center"/>
        <w:outlineLvl w:val="0"/>
        <w:rPr>
          <w:rFonts w:ascii="仿宋" w:eastAsia="仿宋" w:hAnsi="仿宋" w:cs="Times New Roman"/>
          <w:b/>
          <w:sz w:val="28"/>
          <w:szCs w:val="28"/>
        </w:rPr>
      </w:pPr>
      <w:bookmarkStart w:id="37" w:name="_Toc16992"/>
      <w:bookmarkStart w:id="38" w:name="_Toc413078152"/>
      <w:bookmarkStart w:id="39" w:name="_Toc19029"/>
      <w:bookmarkStart w:id="40" w:name="_Toc399769490"/>
      <w:r>
        <w:rPr>
          <w:rFonts w:ascii="仿宋" w:eastAsia="仿宋" w:hAnsi="仿宋" w:cs="Times New Roman"/>
          <w:b/>
          <w:sz w:val="28"/>
          <w:szCs w:val="28"/>
        </w:rPr>
        <w:t>采购合同书</w:t>
      </w:r>
      <w:bookmarkEnd w:id="37"/>
      <w:bookmarkEnd w:id="38"/>
      <w:bookmarkEnd w:id="39"/>
      <w:bookmarkEnd w:id="40"/>
    </w:p>
    <w:p w:rsidR="00F37063" w:rsidRDefault="00F37063">
      <w:pPr>
        <w:spacing w:line="360" w:lineRule="auto"/>
        <w:jc w:val="center"/>
        <w:rPr>
          <w:rFonts w:ascii="仿宋" w:eastAsia="仿宋" w:hAnsi="仿宋" w:cs="Times New Roman"/>
          <w:b/>
          <w:sz w:val="18"/>
          <w:szCs w:val="18"/>
        </w:rPr>
      </w:pPr>
    </w:p>
    <w:p w:rsidR="00F37063" w:rsidRDefault="00B0554C">
      <w:pPr>
        <w:spacing w:line="360" w:lineRule="auto"/>
        <w:ind w:firstLine="72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sz w:val="24"/>
          <w:szCs w:val="24"/>
        </w:rPr>
        <w:t>(甲方)</w:t>
      </w:r>
      <w:r>
        <w:rPr>
          <w:rFonts w:ascii="仿宋" w:eastAsia="仿宋" w:hAnsi="仿宋" w:cs="Times New Roman"/>
          <w:sz w:val="24"/>
          <w:szCs w:val="24"/>
          <w:u w:val="single"/>
        </w:rPr>
        <w:t xml:space="preserve">   　     </w:t>
      </w:r>
      <w:r>
        <w:rPr>
          <w:rFonts w:ascii="仿宋" w:eastAsia="仿宋" w:hAnsi="仿宋" w:cs="Times New Roman"/>
          <w:sz w:val="24"/>
          <w:szCs w:val="24"/>
        </w:rPr>
        <w:t>(项目名称)中所需</w:t>
      </w:r>
      <w:r>
        <w:rPr>
          <w:rFonts w:ascii="仿宋" w:eastAsia="仿宋" w:hAnsi="仿宋" w:cs="Times New Roman"/>
          <w:sz w:val="24"/>
          <w:szCs w:val="24"/>
          <w:u w:val="single"/>
        </w:rPr>
        <w:t xml:space="preserve"> 　　　　　　　</w:t>
      </w:r>
      <w:r>
        <w:rPr>
          <w:rFonts w:ascii="仿宋" w:eastAsia="仿宋" w:hAnsi="仿宋" w:cs="Times New Roman"/>
          <w:sz w:val="24"/>
          <w:szCs w:val="24"/>
        </w:rPr>
        <w:t>(服务名称)经</w:t>
      </w:r>
      <w:r>
        <w:rPr>
          <w:rFonts w:ascii="仿宋" w:eastAsia="仿宋" w:hAnsi="仿宋" w:cs="Times New Roman"/>
          <w:sz w:val="24"/>
          <w:szCs w:val="24"/>
          <w:u w:val="single"/>
        </w:rPr>
        <w:t xml:space="preserve">                 </w:t>
      </w:r>
      <w:r>
        <w:rPr>
          <w:rFonts w:ascii="仿宋" w:eastAsia="仿宋" w:hAnsi="仿宋" w:cs="Times New Roman"/>
          <w:sz w:val="24"/>
          <w:szCs w:val="24"/>
        </w:rPr>
        <w:t>以</w:t>
      </w:r>
      <w:r>
        <w:rPr>
          <w:rFonts w:ascii="仿宋" w:eastAsia="仿宋" w:hAnsi="仿宋" w:cs="Times New Roman"/>
          <w:sz w:val="24"/>
          <w:szCs w:val="24"/>
          <w:u w:val="single"/>
        </w:rPr>
        <w:t xml:space="preserve">　　　　　　       </w:t>
      </w:r>
      <w:r>
        <w:rPr>
          <w:rFonts w:ascii="仿宋" w:eastAsia="仿宋" w:hAnsi="仿宋" w:cs="Times New Roman"/>
          <w:sz w:val="24"/>
          <w:szCs w:val="24"/>
        </w:rPr>
        <w:t>号比选文件在</w:t>
      </w:r>
      <w:r>
        <w:rPr>
          <w:rFonts w:ascii="仿宋" w:eastAsia="仿宋" w:hAnsi="仿宋" w:cs="Times New Roman" w:hint="eastAsia"/>
          <w:sz w:val="24"/>
          <w:szCs w:val="24"/>
        </w:rPr>
        <w:t>邀请的3家供应商中</w:t>
      </w:r>
      <w:r>
        <w:rPr>
          <w:rFonts w:ascii="仿宋" w:eastAsia="仿宋" w:hAnsi="仿宋" w:cs="Times New Roman"/>
          <w:sz w:val="24"/>
          <w:szCs w:val="24"/>
        </w:rPr>
        <w:t>比选。经比选小组评定，</w:t>
      </w:r>
      <w:r>
        <w:rPr>
          <w:rFonts w:ascii="仿宋" w:eastAsia="仿宋" w:hAnsi="仿宋" w:cs="Times New Roman"/>
          <w:sz w:val="24"/>
          <w:szCs w:val="24"/>
          <w:u w:val="single"/>
        </w:rPr>
        <w:t xml:space="preserve"> 　　　　　           </w:t>
      </w:r>
      <w:r>
        <w:rPr>
          <w:rFonts w:ascii="仿宋" w:eastAsia="仿宋" w:hAnsi="仿宋" w:cs="Times New Roman"/>
          <w:sz w:val="24"/>
          <w:szCs w:val="24"/>
        </w:rPr>
        <w:t>(乙方)为成交供应商。买、卖双方同意按照下面的条款和条件，签署本合同。</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1、合同文件</w:t>
      </w:r>
    </w:p>
    <w:p w:rsidR="00F37063" w:rsidRDefault="00B0554C">
      <w:pPr>
        <w:spacing w:line="360" w:lineRule="auto"/>
        <w:ind w:firstLine="720"/>
        <w:rPr>
          <w:rFonts w:ascii="仿宋" w:eastAsia="仿宋" w:hAnsi="仿宋" w:cs="Times New Roman"/>
          <w:sz w:val="24"/>
          <w:szCs w:val="24"/>
        </w:rPr>
      </w:pPr>
      <w:r>
        <w:rPr>
          <w:rFonts w:ascii="仿宋" w:eastAsia="仿宋" w:hAnsi="仿宋" w:cs="Times New Roman"/>
          <w:sz w:val="24"/>
          <w:szCs w:val="24"/>
        </w:rPr>
        <w:t>下列文件构成本合同的组成部分，应该认为是一个整体，彼此相互解释，相互补充。为便于解释，组成合同的多个文件的优先支配地位的次序如下：</w:t>
      </w:r>
    </w:p>
    <w:p w:rsidR="00F37063" w:rsidRDefault="00B0554C">
      <w:pPr>
        <w:spacing w:line="360" w:lineRule="auto"/>
        <w:ind w:firstLine="540"/>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sz w:val="24"/>
          <w:szCs w:val="24"/>
        </w:rPr>
        <w:tab/>
        <w:t xml:space="preserve">本合同书　</w:t>
      </w:r>
    </w:p>
    <w:p w:rsidR="00F37063" w:rsidRDefault="00B0554C">
      <w:pPr>
        <w:spacing w:line="360" w:lineRule="auto"/>
        <w:ind w:firstLine="540"/>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sz w:val="24"/>
          <w:szCs w:val="24"/>
        </w:rPr>
        <w:tab/>
        <w:t>成交通知书</w:t>
      </w:r>
    </w:p>
    <w:p w:rsidR="00F37063" w:rsidRDefault="00B0554C">
      <w:pPr>
        <w:spacing w:line="360" w:lineRule="auto"/>
        <w:ind w:firstLine="540"/>
        <w:rPr>
          <w:rFonts w:ascii="仿宋" w:eastAsia="仿宋" w:hAnsi="仿宋" w:cs="Times New Roman"/>
          <w:sz w:val="24"/>
          <w:szCs w:val="24"/>
        </w:rPr>
      </w:pPr>
      <w:r>
        <w:rPr>
          <w:rFonts w:ascii="仿宋" w:eastAsia="仿宋" w:hAnsi="仿宋" w:cs="Times New Roman"/>
          <w:sz w:val="24"/>
          <w:szCs w:val="24"/>
        </w:rPr>
        <w:t>c.</w:t>
      </w:r>
      <w:r>
        <w:rPr>
          <w:rFonts w:ascii="仿宋" w:eastAsia="仿宋" w:hAnsi="仿宋" w:cs="Times New Roman"/>
          <w:sz w:val="24"/>
          <w:szCs w:val="24"/>
        </w:rPr>
        <w:tab/>
        <w:t>协议</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
    <w:p w:rsidR="00F37063" w:rsidRDefault="00B0554C">
      <w:pPr>
        <w:spacing w:line="360" w:lineRule="auto"/>
        <w:ind w:firstLine="54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sz w:val="24"/>
          <w:szCs w:val="24"/>
        </w:rPr>
        <w:tab/>
        <w:t>响应文件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(含澄清文件)</w:t>
      </w:r>
    </w:p>
    <w:p w:rsidR="00F37063" w:rsidRDefault="00B0554C">
      <w:pPr>
        <w:spacing w:line="360" w:lineRule="auto"/>
        <w:ind w:firstLine="540"/>
        <w:rPr>
          <w:rFonts w:ascii="仿宋" w:eastAsia="仿宋" w:hAnsi="仿宋" w:cs="Times New Roman"/>
          <w:sz w:val="24"/>
          <w:szCs w:val="24"/>
        </w:rPr>
      </w:pPr>
      <w:r>
        <w:rPr>
          <w:rFonts w:ascii="仿宋" w:eastAsia="仿宋" w:hAnsi="仿宋" w:cs="Times New Roman"/>
          <w:sz w:val="24"/>
          <w:szCs w:val="24"/>
        </w:rPr>
        <w:t>e.</w:t>
      </w:r>
      <w:r>
        <w:rPr>
          <w:rFonts w:ascii="仿宋" w:eastAsia="仿宋" w:hAnsi="仿宋" w:cs="Times New Roman"/>
          <w:sz w:val="24"/>
          <w:szCs w:val="24"/>
        </w:rPr>
        <w:tab/>
        <w:t>比选文件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(含比选文件补充通知)</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2、服务内容</w:t>
      </w:r>
    </w:p>
    <w:p w:rsidR="00F37063" w:rsidRDefault="00B0554C">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本合同服务：</w:t>
      </w:r>
      <w:r>
        <w:rPr>
          <w:rFonts w:ascii="仿宋" w:eastAsia="仿宋" w:hAnsi="仿宋" w:cs="Times New Roman"/>
          <w:sz w:val="24"/>
          <w:szCs w:val="24"/>
          <w:u w:val="single"/>
        </w:rPr>
        <w:t xml:space="preserve">　　　　　　　　　　　　</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3、合同总价（按照实际结算）</w:t>
      </w:r>
    </w:p>
    <w:p w:rsidR="00F37063" w:rsidRDefault="00B0554C">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sz w:val="24"/>
          <w:szCs w:val="24"/>
          <w:u w:val="single"/>
        </w:rPr>
        <w:t xml:space="preserve">    　　   </w:t>
      </w:r>
      <w:r>
        <w:rPr>
          <w:rFonts w:ascii="仿宋" w:eastAsia="仿宋" w:hAnsi="仿宋" w:cs="Times New Roman"/>
          <w:sz w:val="24"/>
          <w:szCs w:val="24"/>
        </w:rPr>
        <w:t>元人民币。</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4、付款方式</w:t>
      </w:r>
    </w:p>
    <w:p w:rsidR="00F37063" w:rsidRDefault="00B0554C">
      <w:pPr>
        <w:spacing w:line="360" w:lineRule="auto"/>
        <w:ind w:firstLine="480"/>
        <w:rPr>
          <w:rFonts w:ascii="仿宋" w:eastAsia="仿宋" w:hAnsi="仿宋" w:cs="Times New Roman"/>
          <w:sz w:val="24"/>
          <w:szCs w:val="24"/>
        </w:rPr>
      </w:pPr>
      <w:r>
        <w:rPr>
          <w:rFonts w:ascii="仿宋" w:eastAsia="仿宋" w:hAnsi="仿宋" w:cs="Times New Roman"/>
          <w:sz w:val="24"/>
          <w:szCs w:val="24"/>
        </w:rPr>
        <w:t>本合同的付款方式为：</w:t>
      </w:r>
      <w:r>
        <w:rPr>
          <w:rFonts w:ascii="仿宋" w:eastAsia="仿宋" w:hAnsi="仿宋" w:cs="Times New Roman"/>
          <w:sz w:val="24"/>
          <w:szCs w:val="24"/>
          <w:u w:val="single"/>
        </w:rPr>
        <w:t xml:space="preserve">　　 　　　 　　　　　　　　　　</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5、本合同服务</w:t>
      </w:r>
      <w:r>
        <w:rPr>
          <w:rFonts w:ascii="仿宋" w:eastAsia="仿宋" w:hAnsi="仿宋" w:cs="Times New Roman" w:hint="eastAsia"/>
          <w:b/>
          <w:sz w:val="24"/>
          <w:szCs w:val="24"/>
        </w:rPr>
        <w:t>/货物</w:t>
      </w:r>
      <w:r>
        <w:rPr>
          <w:rFonts w:ascii="仿宋" w:eastAsia="仿宋" w:hAnsi="仿宋" w:cs="Times New Roman"/>
          <w:b/>
          <w:sz w:val="24"/>
          <w:szCs w:val="24"/>
        </w:rPr>
        <w:t>的实施/</w:t>
      </w:r>
      <w:r>
        <w:rPr>
          <w:rFonts w:ascii="仿宋" w:eastAsia="仿宋" w:hAnsi="仿宋" w:cs="Times New Roman" w:hint="eastAsia"/>
          <w:b/>
          <w:sz w:val="24"/>
          <w:szCs w:val="24"/>
        </w:rPr>
        <w:t>交货</w:t>
      </w:r>
      <w:r>
        <w:rPr>
          <w:rFonts w:ascii="仿宋" w:eastAsia="仿宋" w:hAnsi="仿宋" w:cs="Times New Roman"/>
          <w:b/>
          <w:sz w:val="24"/>
          <w:szCs w:val="24"/>
        </w:rPr>
        <w:t>时间及实施/</w:t>
      </w:r>
      <w:r>
        <w:rPr>
          <w:rFonts w:ascii="仿宋" w:eastAsia="仿宋" w:hAnsi="仿宋" w:cs="Times New Roman" w:hint="eastAsia"/>
          <w:b/>
          <w:sz w:val="24"/>
          <w:szCs w:val="24"/>
        </w:rPr>
        <w:t>交货</w:t>
      </w:r>
      <w:r>
        <w:rPr>
          <w:rFonts w:ascii="仿宋" w:eastAsia="仿宋" w:hAnsi="仿宋" w:cs="Times New Roman"/>
          <w:b/>
          <w:sz w:val="24"/>
          <w:szCs w:val="24"/>
        </w:rPr>
        <w:t>地点</w:t>
      </w:r>
    </w:p>
    <w:p w:rsidR="00F37063" w:rsidRDefault="00B0554C">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bCs/>
          <w:sz w:val="24"/>
          <w:szCs w:val="24"/>
        </w:rPr>
        <w:t>/</w:t>
      </w:r>
      <w:r>
        <w:rPr>
          <w:rFonts w:ascii="仿宋" w:eastAsia="仿宋" w:hAnsi="仿宋" w:cs="Times New Roman" w:hint="eastAsia"/>
          <w:bCs/>
          <w:sz w:val="24"/>
          <w:szCs w:val="24"/>
        </w:rPr>
        <w:t>交货</w:t>
      </w:r>
      <w:r>
        <w:rPr>
          <w:rFonts w:ascii="仿宋" w:eastAsia="仿宋" w:hAnsi="仿宋" w:cs="Times New Roman"/>
          <w:sz w:val="24"/>
          <w:szCs w:val="24"/>
        </w:rPr>
        <w:t>时间：</w:t>
      </w:r>
      <w:r>
        <w:rPr>
          <w:rFonts w:ascii="仿宋" w:eastAsia="仿宋" w:hAnsi="仿宋" w:cs="Times New Roman"/>
          <w:sz w:val="24"/>
          <w:szCs w:val="24"/>
          <w:u w:val="single"/>
        </w:rPr>
        <w:t xml:space="preserve">　　　　　　　　　　　　　　　　</w:t>
      </w:r>
    </w:p>
    <w:p w:rsidR="00F37063" w:rsidRDefault="00B0554C">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hint="eastAsia"/>
          <w:sz w:val="24"/>
          <w:szCs w:val="24"/>
        </w:rPr>
        <w:t>/交货</w:t>
      </w:r>
      <w:r>
        <w:rPr>
          <w:rFonts w:ascii="仿宋" w:eastAsia="仿宋" w:hAnsi="仿宋" w:cs="Times New Roman"/>
          <w:sz w:val="24"/>
          <w:szCs w:val="24"/>
        </w:rPr>
        <w:t>地点：</w:t>
      </w:r>
      <w:r>
        <w:rPr>
          <w:rFonts w:ascii="仿宋" w:eastAsia="仿宋" w:hAnsi="仿宋" w:cs="Times New Roman"/>
          <w:sz w:val="24"/>
          <w:szCs w:val="24"/>
          <w:u w:val="single"/>
        </w:rPr>
        <w:t xml:space="preserve">　　　　　　　　　　　　　　　　</w:t>
      </w:r>
    </w:p>
    <w:p w:rsidR="00F37063" w:rsidRDefault="00B0554C">
      <w:pPr>
        <w:spacing w:line="360" w:lineRule="auto"/>
        <w:rPr>
          <w:rFonts w:ascii="仿宋" w:eastAsia="仿宋" w:hAnsi="仿宋" w:cs="Times New Roman"/>
          <w:b/>
          <w:sz w:val="24"/>
          <w:szCs w:val="24"/>
        </w:rPr>
      </w:pPr>
      <w:r>
        <w:rPr>
          <w:rFonts w:ascii="仿宋" w:eastAsia="仿宋" w:hAnsi="仿宋" w:cs="Times New Roman"/>
          <w:b/>
          <w:sz w:val="24"/>
          <w:szCs w:val="24"/>
        </w:rPr>
        <w:t>6、合同的生效</w:t>
      </w:r>
    </w:p>
    <w:p w:rsidR="00F37063" w:rsidRDefault="00B0554C">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本合同经双方全权代表签署、加盖单位公章后生效。</w:t>
      </w: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买　方：</w:t>
      </w:r>
      <w:r>
        <w:rPr>
          <w:rFonts w:ascii="仿宋" w:eastAsia="仿宋" w:hAnsi="仿宋" w:cs="Times New Roman"/>
          <w:sz w:val="24"/>
          <w:szCs w:val="24"/>
          <w:u w:val="single"/>
        </w:rPr>
        <w:t xml:space="preserve">              </w:t>
      </w:r>
      <w:r>
        <w:rPr>
          <w:rFonts w:ascii="仿宋" w:eastAsia="仿宋" w:hAnsi="仿宋" w:cs="Times New Roman"/>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卖　方：</w:t>
      </w:r>
      <w:r>
        <w:rPr>
          <w:rFonts w:ascii="仿宋" w:eastAsia="仿宋" w:hAnsi="仿宋" w:cs="Times New Roman"/>
          <w:sz w:val="24"/>
          <w:szCs w:val="24"/>
          <w:u w:val="single"/>
        </w:rPr>
        <w:t xml:space="preserve">               </w:t>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480"/>
        <w:rPr>
          <w:rFonts w:ascii="仿宋" w:eastAsia="仿宋" w:hAnsi="仿宋" w:cs="Times New Roman"/>
          <w:sz w:val="24"/>
          <w:szCs w:val="24"/>
        </w:rPr>
      </w:pPr>
      <w:r>
        <w:rPr>
          <w:rFonts w:ascii="仿宋" w:eastAsia="仿宋" w:hAnsi="仿宋" w:cs="Times New Roman"/>
          <w:sz w:val="24"/>
          <w:szCs w:val="24"/>
        </w:rPr>
        <w:t>名　称：(公章)　　　　　　　　　名　称：(公章)</w:t>
      </w:r>
    </w:p>
    <w:p w:rsidR="00F37063" w:rsidRDefault="00F37063">
      <w:pPr>
        <w:spacing w:line="360" w:lineRule="auto"/>
        <w:ind w:firstLine="480"/>
        <w:rPr>
          <w:rFonts w:ascii="仿宋" w:eastAsia="仿宋" w:hAnsi="仿宋" w:cs="Times New Roman"/>
          <w:sz w:val="24"/>
          <w:szCs w:val="24"/>
        </w:rPr>
      </w:pPr>
    </w:p>
    <w:p w:rsidR="00F37063" w:rsidRDefault="00B0554C">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年　月　日　　　　　　　　　　　年　月　日</w:t>
      </w:r>
    </w:p>
    <w:p w:rsidR="00F37063" w:rsidRDefault="00F37063">
      <w:pPr>
        <w:spacing w:line="360" w:lineRule="auto"/>
        <w:ind w:firstLineChars="200" w:firstLine="480"/>
        <w:rPr>
          <w:rFonts w:ascii="仿宋" w:eastAsia="仿宋" w:hAnsi="仿宋" w:cs="Times New Roman"/>
          <w:sz w:val="24"/>
          <w:szCs w:val="24"/>
        </w:rPr>
      </w:pP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法定代表人或授权代表(签字)：</w:t>
      </w:r>
      <w:r>
        <w:rPr>
          <w:rFonts w:ascii="仿宋" w:eastAsia="仿宋" w:hAnsi="仿宋" w:cs="Times New Roman"/>
          <w:sz w:val="24"/>
          <w:szCs w:val="24"/>
          <w:u w:val="single"/>
        </w:rPr>
        <w:t xml:space="preserve">      </w:t>
      </w:r>
      <w:r>
        <w:rPr>
          <w:rFonts w:ascii="仿宋" w:eastAsia="仿宋" w:hAnsi="仿宋" w:cs="Times New Roman"/>
          <w:sz w:val="24"/>
          <w:szCs w:val="24"/>
        </w:rPr>
        <w:tab/>
        <w:t>法定代表人或授权代表(签字)：</w:t>
      </w:r>
      <w:r>
        <w:rPr>
          <w:rFonts w:ascii="仿宋" w:eastAsia="仿宋" w:hAnsi="仿宋" w:cs="Times New Roman"/>
          <w:sz w:val="24"/>
          <w:szCs w:val="24"/>
          <w:u w:val="single"/>
        </w:rPr>
        <w:t xml:space="preserve">       </w:t>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地　　址：</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地　　址：</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rsidR="00F37063" w:rsidRDefault="00F37063">
      <w:pPr>
        <w:spacing w:line="360" w:lineRule="auto"/>
        <w:ind w:firstLine="480"/>
        <w:rPr>
          <w:rFonts w:ascii="仿宋" w:eastAsia="仿宋" w:hAnsi="仿宋" w:cs="Times New Roman"/>
          <w:sz w:val="24"/>
          <w:szCs w:val="24"/>
          <w:u w:val="single"/>
        </w:rPr>
      </w:pPr>
    </w:p>
    <w:p w:rsidR="00F37063" w:rsidRDefault="00B0554C">
      <w:pPr>
        <w:spacing w:line="360" w:lineRule="auto"/>
        <w:ind w:firstLineChars="200" w:firstLine="480"/>
        <w:rPr>
          <w:rFonts w:ascii="仿宋" w:eastAsia="仿宋" w:hAnsi="仿宋" w:cs="Times New Roman"/>
          <w:b/>
          <w:sz w:val="24"/>
          <w:szCs w:val="24"/>
        </w:rPr>
      </w:pPr>
      <w:bookmarkStart w:id="41" w:name="_Toc483665788"/>
      <w:bookmarkStart w:id="42" w:name="_Toc20513"/>
      <w:r>
        <w:rPr>
          <w:rFonts w:ascii="仿宋" w:eastAsia="仿宋" w:hAnsi="仿宋" w:cs="Times New Roman"/>
          <w:sz w:val="24"/>
          <w:szCs w:val="24"/>
        </w:rPr>
        <w:t>帐　　号：</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帐　　号：</w:t>
      </w:r>
      <w:bookmarkEnd w:id="41"/>
      <w:bookmarkEnd w:id="42"/>
      <w:r>
        <w:rPr>
          <w:rFonts w:ascii="仿宋" w:eastAsia="仿宋" w:hAnsi="仿宋" w:cs="Times New Roman"/>
          <w:b/>
          <w:sz w:val="24"/>
          <w:szCs w:val="24"/>
        </w:rPr>
        <w:t xml:space="preserve"> </w:t>
      </w:r>
    </w:p>
    <w:p w:rsidR="00F37063" w:rsidRDefault="00F37063">
      <w:pPr>
        <w:spacing w:line="360" w:lineRule="auto"/>
        <w:ind w:firstLineChars="200" w:firstLine="480"/>
        <w:rPr>
          <w:rFonts w:ascii="仿宋" w:eastAsia="仿宋" w:hAnsi="仿宋" w:cs="Times New Roman"/>
          <w:sz w:val="24"/>
          <w:szCs w:val="24"/>
        </w:rPr>
      </w:pPr>
    </w:p>
    <w:p w:rsidR="00F37063" w:rsidRDefault="00B0554C">
      <w:pPr>
        <w:rPr>
          <w:rFonts w:ascii="Times New Roman" w:eastAsia="宋体" w:hAnsi="Times New Roman" w:cs="Times New Roman"/>
          <w:szCs w:val="20"/>
        </w:rPr>
      </w:pPr>
      <w:r>
        <w:rPr>
          <w:rFonts w:ascii="Times New Roman" w:eastAsia="宋体" w:hAnsi="Times New Roman" w:cs="Times New Roman"/>
          <w:szCs w:val="20"/>
        </w:rPr>
        <w:t>（按实际签订合同为准）</w:t>
      </w: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B0554C">
      <w:pPr>
        <w:jc w:val="center"/>
        <w:rPr>
          <w:rFonts w:ascii="仿宋" w:eastAsia="仿宋" w:hAnsi="仿宋" w:cs="Times New Roman"/>
          <w:b/>
          <w:bCs/>
          <w:kern w:val="44"/>
          <w:sz w:val="28"/>
          <w:szCs w:val="28"/>
        </w:rPr>
      </w:pPr>
      <w:r>
        <w:rPr>
          <w:rFonts w:ascii="Times New Roman" w:eastAsia="宋体" w:hAnsi="Times New Roman" w:cs="Times New Roman"/>
          <w:szCs w:val="20"/>
        </w:rPr>
        <w:br w:type="page"/>
      </w:r>
      <w:bookmarkStart w:id="43" w:name="_Toc26639"/>
      <w:bookmarkStart w:id="44" w:name="_Toc31011"/>
      <w:bookmarkStart w:id="45" w:name="_Toc12753"/>
      <w:r>
        <w:rPr>
          <w:rFonts w:ascii="仿宋" w:eastAsia="仿宋" w:hAnsi="仿宋" w:cs="Times New Roman"/>
          <w:b/>
          <w:bCs/>
          <w:kern w:val="44"/>
          <w:sz w:val="28"/>
          <w:szCs w:val="28"/>
        </w:rPr>
        <w:lastRenderedPageBreak/>
        <w:t>合同一般条款</w:t>
      </w:r>
      <w:bookmarkEnd w:id="43"/>
      <w:bookmarkEnd w:id="44"/>
      <w:bookmarkEnd w:id="45"/>
    </w:p>
    <w:p w:rsidR="00F37063" w:rsidRDefault="00B0554C">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1、定义</w:t>
      </w:r>
    </w:p>
    <w:p w:rsidR="00F37063" w:rsidRDefault="00B0554C">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本合同下列术语应解释为：</w:t>
      </w:r>
    </w:p>
    <w:p w:rsidR="00F37063" w:rsidRDefault="00B0554C">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1.1 “合同”系指甲乙双方签署的、合同格式中载明的甲乙双方所达成的协议，包括所有的附件、附录和上述文件所提到的构成合同的所有文件。</w:t>
      </w:r>
    </w:p>
    <w:p w:rsidR="00F37063" w:rsidRDefault="00B0554C">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1.2 “合同总价”系指根据合同规定乙方在正确地完全履行合同义务后甲方应支付给乙方的价格。</w:t>
      </w:r>
    </w:p>
    <w:p w:rsidR="00F37063" w:rsidRDefault="00B0554C">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 xml:space="preserve"> 1.3.1 “服务”系指根据合同规定乙方承担的有关服务，如合同中规定乙方应承担的其它义务。</w:t>
      </w:r>
    </w:p>
    <w:p w:rsidR="00F37063" w:rsidRDefault="00B0554C">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1.3.2 “货物”系指乙方根据合同约定须向甲方提供的一切设备、机械、仪表、备件，包括工具、手册等其它相关资料。</w:t>
      </w:r>
    </w:p>
    <w:p w:rsidR="00F37063" w:rsidRDefault="00B0554C">
      <w:pPr>
        <w:tabs>
          <w:tab w:val="left" w:pos="360"/>
          <w:tab w:val="left" w:pos="1080"/>
          <w:tab w:val="left" w:pos="8600"/>
          <w:tab w:val="left" w:pos="10605"/>
        </w:tabs>
        <w:spacing w:line="360" w:lineRule="auto"/>
        <w:ind w:rightChars="8" w:right="17"/>
        <w:rPr>
          <w:rFonts w:ascii="仿宋" w:eastAsia="仿宋" w:hAnsi="仿宋" w:cs="Times New Roman"/>
          <w:sz w:val="24"/>
          <w:szCs w:val="24"/>
        </w:rPr>
      </w:pPr>
      <w:r>
        <w:rPr>
          <w:rFonts w:ascii="仿宋" w:eastAsia="仿宋" w:hAnsi="仿宋" w:cs="Times New Roman"/>
          <w:sz w:val="24"/>
          <w:szCs w:val="24"/>
        </w:rPr>
        <w:t>1.4“甲方”系指在合同资料表中指明的购买服务的单位。</w:t>
      </w:r>
    </w:p>
    <w:p w:rsidR="00F37063" w:rsidRDefault="00B0554C">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cs="Times New Roman"/>
          <w:sz w:val="24"/>
          <w:szCs w:val="24"/>
        </w:rPr>
      </w:pPr>
      <w:r>
        <w:rPr>
          <w:rFonts w:ascii="仿宋" w:eastAsia="仿宋" w:hAnsi="仿宋" w:cs="Times New Roman"/>
          <w:sz w:val="24"/>
          <w:szCs w:val="24"/>
        </w:rPr>
        <w:t>1.5 “乙方”系指在合同资料表中指明的提供本合同项下服务和货物的公司或其它实体。</w:t>
      </w:r>
    </w:p>
    <w:p w:rsidR="00F37063" w:rsidRDefault="00B0554C">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1.6 “项目现场”指的是：采购人指定地点。</w:t>
      </w:r>
    </w:p>
    <w:p w:rsidR="00F37063" w:rsidRDefault="00B0554C">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2</w:t>
      </w:r>
      <w:r>
        <w:rPr>
          <w:rFonts w:ascii="仿宋" w:eastAsia="仿宋" w:hAnsi="仿宋" w:cs="Times New Roman"/>
          <w:b/>
          <w:sz w:val="24"/>
          <w:szCs w:val="24"/>
        </w:rPr>
        <w:t>、服务期限</w:t>
      </w:r>
    </w:p>
    <w:p w:rsidR="00F37063" w:rsidRDefault="00B0554C" w:rsidP="00987F64">
      <w:pPr>
        <w:spacing w:line="360" w:lineRule="auto"/>
        <w:ind w:leftChars="-100" w:left="-1" w:hangingChars="87" w:hanging="209"/>
        <w:rPr>
          <w:rFonts w:ascii="仿宋" w:eastAsia="仿宋" w:hAnsi="仿宋" w:cs="Times New Roman"/>
          <w:sz w:val="24"/>
          <w:szCs w:val="24"/>
        </w:rPr>
      </w:pPr>
      <w:r>
        <w:rPr>
          <w:rFonts w:ascii="仿宋" w:eastAsia="仿宋" w:hAnsi="仿宋" w:cs="Times New Roman"/>
          <w:sz w:val="24"/>
          <w:szCs w:val="24"/>
        </w:rPr>
        <w:t xml:space="preserve">    2.1  服务期限：在“合同特殊条款”中有规定。</w:t>
      </w:r>
    </w:p>
    <w:p w:rsidR="00F37063" w:rsidRDefault="00B0554C">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3、</w:t>
      </w:r>
      <w:r>
        <w:rPr>
          <w:rFonts w:ascii="仿宋" w:eastAsia="仿宋" w:hAnsi="仿宋" w:cs="Times New Roman"/>
          <w:b/>
          <w:sz w:val="24"/>
          <w:szCs w:val="24"/>
        </w:rPr>
        <w:t>标准</w:t>
      </w:r>
    </w:p>
    <w:p w:rsidR="00F37063" w:rsidRDefault="00B0554C">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3.1本合同下交付的服务应符合国内有关机构的发布的最新版本的技术标准或相关文件规定。</w:t>
      </w:r>
    </w:p>
    <w:p w:rsidR="00F37063" w:rsidRDefault="00B0554C">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3.2 计量单位均采用中华人民共和国法定计量单位。</w:t>
      </w:r>
    </w:p>
    <w:p w:rsidR="00F37063" w:rsidRDefault="00B0554C">
      <w:pPr>
        <w:tabs>
          <w:tab w:val="left" w:pos="8600"/>
          <w:tab w:val="left" w:pos="10605"/>
        </w:tabs>
        <w:spacing w:line="360" w:lineRule="auto"/>
        <w:ind w:leftChars="-150" w:left="-315" w:rightChars="134" w:right="281" w:firstLineChars="43" w:firstLine="104"/>
        <w:rPr>
          <w:rFonts w:ascii="仿宋" w:eastAsia="仿宋" w:hAnsi="仿宋" w:cs="Times New Roman"/>
          <w:b/>
          <w:bCs/>
          <w:sz w:val="24"/>
          <w:szCs w:val="24"/>
        </w:rPr>
      </w:pPr>
      <w:r>
        <w:rPr>
          <w:rFonts w:ascii="仿宋" w:eastAsia="仿宋" w:hAnsi="仿宋" w:cs="Times New Roman"/>
          <w:b/>
          <w:bCs/>
          <w:sz w:val="24"/>
          <w:szCs w:val="24"/>
        </w:rPr>
        <w:t>4、付款</w:t>
      </w:r>
    </w:p>
    <w:p w:rsidR="00F37063" w:rsidRDefault="00B0554C">
      <w:pPr>
        <w:tabs>
          <w:tab w:val="left" w:pos="360"/>
          <w:tab w:val="left" w:pos="79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4.1本合同项下的付款方法和条件在“合同特殊条款”中有规定。</w:t>
      </w:r>
    </w:p>
    <w:p w:rsidR="00F37063" w:rsidRDefault="00B0554C">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5、价格</w:t>
      </w:r>
    </w:p>
    <w:p w:rsidR="00F37063" w:rsidRDefault="00B0554C">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cs="Times New Roman"/>
          <w:sz w:val="24"/>
          <w:szCs w:val="24"/>
        </w:rPr>
      </w:pPr>
      <w:r>
        <w:rPr>
          <w:rFonts w:ascii="仿宋" w:eastAsia="仿宋" w:hAnsi="仿宋" w:cs="Times New Roman"/>
          <w:sz w:val="24"/>
          <w:szCs w:val="24"/>
        </w:rPr>
        <w:t xml:space="preserve">   5.1  合同总价 人民币</w:t>
      </w:r>
      <w:r>
        <w:rPr>
          <w:rFonts w:ascii="仿宋" w:eastAsia="仿宋" w:hAnsi="仿宋" w:cs="Times New Roman"/>
          <w:sz w:val="24"/>
          <w:szCs w:val="24"/>
          <w:u w:val="single"/>
        </w:rPr>
        <w:t xml:space="preserve">         </w:t>
      </w:r>
      <w:r>
        <w:rPr>
          <w:rFonts w:ascii="仿宋" w:eastAsia="仿宋" w:hAnsi="仿宋" w:cs="Times New Roman"/>
          <w:sz w:val="24"/>
          <w:szCs w:val="24"/>
        </w:rPr>
        <w:t>元。</w:t>
      </w:r>
    </w:p>
    <w:p w:rsidR="00F37063" w:rsidRDefault="00B0554C">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6、服务质量保证</w:t>
      </w:r>
    </w:p>
    <w:p w:rsidR="00F37063" w:rsidRDefault="00B0554C">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sz w:val="24"/>
          <w:szCs w:val="24"/>
        </w:rPr>
        <w:lastRenderedPageBreak/>
        <w:t xml:space="preserve">6.1 </w:t>
      </w:r>
      <w:r>
        <w:rPr>
          <w:rFonts w:ascii="仿宋" w:eastAsia="仿宋" w:hAnsi="仿宋" w:cs="Times New Roman"/>
          <w:bCs/>
          <w:sz w:val="24"/>
          <w:szCs w:val="24"/>
        </w:rPr>
        <w:t>乙方应提供优质服务，保证服务质量，且不能低于合同规定的范围和种类。甲方将定期或不定期的对乙方提供的服务实行动态跟踪、检查。</w:t>
      </w:r>
    </w:p>
    <w:p w:rsidR="00F37063" w:rsidRDefault="00B0554C">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6.2乙方在收到甲方或使用单位关于服务质量问题，应按照比选文件的服务要求响应时间迅速查处并答复。</w:t>
      </w:r>
    </w:p>
    <w:p w:rsidR="00F37063" w:rsidRDefault="00B0554C">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6.3如果乙方在收到通知三天后没有弥补缺陷，甲方或使用单位可采取必要的补救措施，但风险和费用将由乙方承担。</w:t>
      </w:r>
    </w:p>
    <w:p w:rsidR="00F37063" w:rsidRDefault="00B0554C">
      <w:pPr>
        <w:tabs>
          <w:tab w:val="left" w:pos="8600"/>
          <w:tab w:val="left" w:pos="10605"/>
        </w:tabs>
        <w:spacing w:line="360" w:lineRule="auto"/>
        <w:ind w:leftChars="-100" w:rightChars="134" w:right="281" w:hangingChars="87" w:hanging="210"/>
        <w:rPr>
          <w:rFonts w:ascii="仿宋" w:eastAsia="仿宋" w:hAnsi="仿宋" w:cs="Times New Roman"/>
          <w:b/>
          <w:sz w:val="24"/>
          <w:szCs w:val="24"/>
        </w:rPr>
      </w:pPr>
      <w:r>
        <w:rPr>
          <w:rFonts w:ascii="仿宋" w:eastAsia="仿宋" w:hAnsi="仿宋" w:cs="Times New Roman"/>
          <w:b/>
          <w:sz w:val="24"/>
          <w:szCs w:val="24"/>
        </w:rPr>
        <w:t>7、转让</w:t>
      </w:r>
    </w:p>
    <w:p w:rsidR="00F37063" w:rsidRDefault="00B0554C">
      <w:pPr>
        <w:tabs>
          <w:tab w:val="left" w:pos="8600"/>
          <w:tab w:val="left" w:pos="10605"/>
        </w:tabs>
        <w:spacing w:line="360" w:lineRule="auto"/>
        <w:ind w:leftChars="-70" w:left="-147" w:rightChars="8" w:right="17" w:firstLineChars="150" w:firstLine="348"/>
        <w:rPr>
          <w:rFonts w:ascii="仿宋" w:eastAsia="仿宋" w:hAnsi="仿宋" w:cs="Times New Roman"/>
          <w:bCs/>
          <w:spacing w:val="-4"/>
          <w:sz w:val="24"/>
          <w:szCs w:val="24"/>
        </w:rPr>
      </w:pPr>
      <w:r>
        <w:rPr>
          <w:rFonts w:ascii="仿宋" w:eastAsia="仿宋" w:hAnsi="仿宋" w:cs="Times New Roman"/>
          <w:bCs/>
          <w:spacing w:val="-4"/>
          <w:sz w:val="24"/>
          <w:szCs w:val="24"/>
        </w:rPr>
        <w:t>7.1除甲方书面同意外，乙方不得将自己应履行的全部或部分合同义务转给第三方。</w:t>
      </w:r>
    </w:p>
    <w:p w:rsidR="00F37063" w:rsidRDefault="00B0554C">
      <w:pPr>
        <w:spacing w:line="360" w:lineRule="auto"/>
        <w:ind w:leftChars="-100" w:left="600" w:hangingChars="336" w:hanging="810"/>
        <w:rPr>
          <w:rFonts w:ascii="仿宋" w:eastAsia="仿宋" w:hAnsi="仿宋" w:cs="Times New Roman"/>
          <w:b/>
          <w:sz w:val="24"/>
          <w:szCs w:val="24"/>
        </w:rPr>
      </w:pPr>
      <w:r>
        <w:rPr>
          <w:rFonts w:ascii="仿宋" w:eastAsia="仿宋" w:hAnsi="仿宋" w:cs="Times New Roman"/>
          <w:b/>
          <w:sz w:val="24"/>
          <w:szCs w:val="24"/>
        </w:rPr>
        <w:t>8、乙方履约延误</w:t>
      </w:r>
    </w:p>
    <w:p w:rsidR="00F37063" w:rsidRDefault="00B0554C">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8.1 乙方应按照比选文件中规定的时间内提供服务。</w:t>
      </w:r>
    </w:p>
    <w:p w:rsidR="00F37063" w:rsidRDefault="00B0554C" w:rsidP="00987F64">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rsidR="00F37063" w:rsidRDefault="00B0554C" w:rsidP="00987F64">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rsidR="00F37063" w:rsidRDefault="00B0554C">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9、误期赔偿费</w:t>
      </w:r>
    </w:p>
    <w:p w:rsidR="00F37063" w:rsidRDefault="00B0554C">
      <w:pPr>
        <w:tabs>
          <w:tab w:val="left" w:pos="8600"/>
          <w:tab w:val="left" w:pos="10605"/>
        </w:tabs>
        <w:spacing w:line="360" w:lineRule="auto"/>
        <w:ind w:leftChars="-36" w:left="-76" w:rightChars="134" w:right="281" w:firstLineChars="75" w:firstLine="180"/>
        <w:rPr>
          <w:rFonts w:ascii="仿宋" w:eastAsia="仿宋" w:hAnsi="仿宋" w:cs="Times New Roman"/>
          <w:sz w:val="24"/>
          <w:szCs w:val="24"/>
        </w:rPr>
      </w:pPr>
      <w:r>
        <w:rPr>
          <w:rFonts w:ascii="仿宋" w:eastAsia="仿宋" w:hAnsi="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rsidR="00F37063" w:rsidRDefault="00B0554C">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10、不可抗力</w:t>
      </w:r>
    </w:p>
    <w:p w:rsidR="00F37063" w:rsidRDefault="00B0554C">
      <w:pPr>
        <w:spacing w:line="360" w:lineRule="auto"/>
        <w:ind w:left="1" w:firstLineChars="43" w:firstLine="103"/>
        <w:rPr>
          <w:rFonts w:ascii="仿宋" w:eastAsia="仿宋" w:hAnsi="仿宋" w:cs="Times New Roman"/>
          <w:sz w:val="24"/>
          <w:szCs w:val="24"/>
        </w:rPr>
      </w:pPr>
      <w:r>
        <w:rPr>
          <w:rFonts w:ascii="仿宋" w:eastAsia="仿宋" w:hAnsi="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w:t>
      </w:r>
      <w:r>
        <w:rPr>
          <w:rFonts w:ascii="仿宋" w:eastAsia="仿宋" w:hAnsi="仿宋" w:cs="Times New Roman"/>
          <w:sz w:val="24"/>
          <w:szCs w:val="24"/>
        </w:rPr>
        <w:lastRenderedPageBreak/>
        <w:t>诸如主管部门对项目的政策或技术要求发生变化，或发生战争、严重火灾、洪水、台风、地震等。</w:t>
      </w:r>
    </w:p>
    <w:p w:rsidR="00F37063" w:rsidRDefault="00B0554C">
      <w:pPr>
        <w:spacing w:line="360" w:lineRule="auto"/>
        <w:ind w:left="1" w:firstLineChars="50" w:firstLine="120"/>
        <w:rPr>
          <w:rFonts w:ascii="仿宋" w:eastAsia="仿宋" w:hAnsi="仿宋" w:cs="Times New Roman"/>
          <w:sz w:val="24"/>
          <w:szCs w:val="24"/>
        </w:rPr>
      </w:pPr>
      <w:r>
        <w:rPr>
          <w:rFonts w:ascii="仿宋" w:eastAsia="仿宋" w:hAnsi="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00F37063" w:rsidRDefault="00B0554C">
      <w:pPr>
        <w:spacing w:line="360" w:lineRule="auto"/>
        <w:ind w:left="1" w:firstLineChars="100" w:firstLine="240"/>
        <w:rPr>
          <w:rFonts w:ascii="仿宋" w:eastAsia="仿宋" w:hAnsi="仿宋" w:cs="Times New Roman"/>
          <w:sz w:val="24"/>
          <w:szCs w:val="24"/>
        </w:rPr>
      </w:pPr>
      <w:r>
        <w:rPr>
          <w:rFonts w:ascii="仿宋" w:eastAsia="仿宋" w:hAnsi="仿宋" w:cs="Times New Roman"/>
          <w:sz w:val="24"/>
          <w:szCs w:val="24"/>
        </w:rPr>
        <w:t>10.3 因合同一方迟延履行合同后发生不可抗力的，不能免除迟延履行方的相应责任。</w:t>
      </w:r>
    </w:p>
    <w:p w:rsidR="00F37063" w:rsidRDefault="00B0554C">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11、税和关税（如适用）</w:t>
      </w:r>
    </w:p>
    <w:p w:rsidR="00F37063" w:rsidRDefault="00B0554C" w:rsidP="00987F64">
      <w:pPr>
        <w:tabs>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11.1  中国政府根据现行税法对甲方征收的与本合同有关的一切税费均应由甲方负担。</w:t>
      </w:r>
    </w:p>
    <w:p w:rsidR="00F37063" w:rsidRDefault="00B0554C" w:rsidP="00987F64">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cs="Times New Roman"/>
          <w:sz w:val="24"/>
          <w:szCs w:val="24"/>
        </w:rPr>
      </w:pPr>
      <w:r>
        <w:rPr>
          <w:rFonts w:ascii="仿宋" w:eastAsia="仿宋" w:hAnsi="仿宋" w:cs="Times New Roman"/>
          <w:sz w:val="24"/>
          <w:szCs w:val="24"/>
        </w:rPr>
        <w:t>11.2  中国政府根据中国现行税法对乙方征收的与本合同有关的一切税费由乙方负担。</w:t>
      </w:r>
    </w:p>
    <w:p w:rsidR="00F37063" w:rsidRDefault="00B0554C">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cs="Times New Roman"/>
          <w:b/>
          <w:sz w:val="24"/>
          <w:szCs w:val="24"/>
        </w:rPr>
      </w:pPr>
      <w:r>
        <w:rPr>
          <w:rFonts w:ascii="仿宋" w:eastAsia="仿宋" w:hAnsi="仿宋" w:cs="Times New Roman"/>
          <w:b/>
          <w:bCs/>
          <w:sz w:val="24"/>
          <w:szCs w:val="24"/>
        </w:rPr>
        <w:t>12、</w:t>
      </w:r>
      <w:r>
        <w:rPr>
          <w:rFonts w:ascii="仿宋" w:eastAsia="仿宋" w:hAnsi="仿宋" w:cs="Times New Roman"/>
          <w:b/>
          <w:sz w:val="24"/>
          <w:szCs w:val="24"/>
        </w:rPr>
        <w:t>争议的解决</w:t>
      </w:r>
    </w:p>
    <w:p w:rsidR="00F37063" w:rsidRDefault="00B0554C" w:rsidP="00987F64">
      <w:pPr>
        <w:tabs>
          <w:tab w:val="left" w:pos="8600"/>
        </w:tabs>
        <w:spacing w:line="360" w:lineRule="auto"/>
        <w:ind w:leftChars="99" w:left="357" w:rightChars="134" w:right="281" w:hangingChars="62" w:hanging="149"/>
        <w:rPr>
          <w:rFonts w:ascii="仿宋" w:eastAsia="仿宋" w:hAnsi="仿宋" w:cs="Times New Roman"/>
          <w:sz w:val="24"/>
          <w:szCs w:val="24"/>
        </w:rPr>
      </w:pPr>
      <w:r>
        <w:rPr>
          <w:rFonts w:ascii="仿宋" w:eastAsia="仿宋" w:hAnsi="仿宋" w:cs="Times New Roman"/>
          <w:sz w:val="24"/>
          <w:szCs w:val="24"/>
        </w:rPr>
        <w:t>12.1合同实施或与合同有关的一切争端应通过双方友好协商解决。如果友</w:t>
      </w:r>
    </w:p>
    <w:p w:rsidR="00F37063" w:rsidRDefault="00B0554C">
      <w:pPr>
        <w:tabs>
          <w:tab w:val="left" w:pos="8600"/>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好协商不能解决，任何一方当事人可以向甲方所在地人民法院提起诉讼。</w:t>
      </w:r>
    </w:p>
    <w:p w:rsidR="00F37063" w:rsidRDefault="00B0554C">
      <w:pPr>
        <w:tabs>
          <w:tab w:val="left" w:pos="8600"/>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12.2  在诉讼期间，除正在进行诉讼的部分外，本合同其他部分应继续执行。</w:t>
      </w:r>
    </w:p>
    <w:p w:rsidR="00F37063" w:rsidRDefault="00B0554C">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13、 违约终止合同</w:t>
      </w:r>
    </w:p>
    <w:p w:rsidR="00F37063" w:rsidRDefault="00B0554C">
      <w:pPr>
        <w:tabs>
          <w:tab w:val="left" w:pos="8100"/>
          <w:tab w:val="left" w:pos="8600"/>
          <w:tab w:val="left" w:pos="10605"/>
        </w:tabs>
        <w:spacing w:line="360" w:lineRule="auto"/>
        <w:ind w:leftChars="89" w:left="787" w:rightChars="134" w:right="281" w:hangingChars="250" w:hanging="600"/>
        <w:rPr>
          <w:rFonts w:ascii="仿宋" w:eastAsia="仿宋" w:hAnsi="仿宋" w:cs="Times New Roman"/>
          <w:sz w:val="24"/>
          <w:szCs w:val="24"/>
        </w:rPr>
      </w:pPr>
      <w:r>
        <w:rPr>
          <w:rFonts w:ascii="仿宋" w:eastAsia="仿宋" w:hAnsi="仿宋" w:cs="Times New Roman"/>
          <w:sz w:val="24"/>
          <w:szCs w:val="24"/>
        </w:rPr>
        <w:t>13.1  在甲方对乙方违约而采取的任何补救措施不受影响的情况下，甲方</w:t>
      </w:r>
    </w:p>
    <w:p w:rsidR="00F37063" w:rsidRDefault="00B0554C">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可向乙方发出书面违约通知书，提出终止部分或全部合同：</w:t>
      </w:r>
    </w:p>
    <w:p w:rsidR="00F37063" w:rsidRDefault="00B0554C">
      <w:pPr>
        <w:tabs>
          <w:tab w:val="left" w:pos="8100"/>
          <w:tab w:val="left" w:pos="8600"/>
          <w:tab w:val="left" w:pos="10605"/>
        </w:tabs>
        <w:spacing w:line="360" w:lineRule="auto"/>
        <w:ind w:leftChars="52" w:left="109" w:rightChars="134" w:right="281" w:firstLineChars="50" w:firstLine="120"/>
        <w:rPr>
          <w:rFonts w:ascii="仿宋" w:eastAsia="仿宋" w:hAnsi="仿宋" w:cs="Times New Roman"/>
          <w:sz w:val="24"/>
          <w:szCs w:val="24"/>
        </w:rPr>
      </w:pPr>
      <w:r>
        <w:rPr>
          <w:rFonts w:ascii="仿宋" w:eastAsia="仿宋" w:hAnsi="仿宋" w:cs="Times New Roman"/>
          <w:sz w:val="24"/>
          <w:szCs w:val="24"/>
        </w:rPr>
        <w:t>13.1.1 如果乙方未能在合同规定的限期或甲方同意延长的限期内提供部</w:t>
      </w:r>
    </w:p>
    <w:p w:rsidR="00F37063" w:rsidRDefault="00B0554C">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 xml:space="preserve">分或全部服务； </w:t>
      </w:r>
    </w:p>
    <w:p w:rsidR="00F37063" w:rsidRDefault="00B0554C">
      <w:pPr>
        <w:tabs>
          <w:tab w:val="left" w:pos="1920"/>
          <w:tab w:val="left" w:pos="81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13.1.2 如果乙方未能履行合同规定的其它任何义务。</w:t>
      </w:r>
    </w:p>
    <w:p w:rsidR="00F37063" w:rsidRDefault="00B0554C" w:rsidP="00987F64">
      <w:pPr>
        <w:tabs>
          <w:tab w:val="left" w:pos="8100"/>
          <w:tab w:val="left" w:pos="8600"/>
          <w:tab w:val="left" w:pos="10605"/>
        </w:tabs>
        <w:spacing w:line="360" w:lineRule="auto"/>
        <w:ind w:rightChars="134" w:right="281" w:firstLineChars="87" w:firstLine="209"/>
        <w:rPr>
          <w:rFonts w:ascii="仿宋" w:eastAsia="仿宋" w:hAnsi="仿宋" w:cs="Times New Roman"/>
          <w:sz w:val="24"/>
          <w:szCs w:val="24"/>
        </w:rPr>
      </w:pPr>
      <w:r>
        <w:rPr>
          <w:rFonts w:ascii="仿宋" w:eastAsia="仿宋" w:hAnsi="仿宋" w:cs="Times New Roman"/>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rsidR="00F37063" w:rsidRDefault="00B0554C">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14、 破产终止合同</w:t>
      </w:r>
    </w:p>
    <w:p w:rsidR="00F37063" w:rsidRDefault="00B0554C" w:rsidP="00987F64">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lastRenderedPageBreak/>
        <w:t>14.1  如果乙方破产或无清偿能力，甲方可在任何时候以书面形式通知乙方，终止合同而不给乙方补偿，该终止合同将不损害或影响甲方已经采取或将要采取的任何行动或补救措施的权力。</w:t>
      </w:r>
    </w:p>
    <w:p w:rsidR="00F37063" w:rsidRDefault="00B0554C">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15、合同修改</w:t>
      </w:r>
    </w:p>
    <w:p w:rsidR="00F37063" w:rsidRDefault="00B0554C">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15.1  任何对合同条件的变更或修改均须双方签订书面的修改书。</w:t>
      </w:r>
    </w:p>
    <w:p w:rsidR="00F37063" w:rsidRDefault="00B0554C">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16、通知</w:t>
      </w:r>
    </w:p>
    <w:p w:rsidR="00F37063" w:rsidRDefault="00B0554C">
      <w:pPr>
        <w:tabs>
          <w:tab w:val="left" w:pos="8100"/>
          <w:tab w:val="left" w:pos="8600"/>
          <w:tab w:val="left" w:pos="10605"/>
        </w:tabs>
        <w:spacing w:line="360" w:lineRule="auto"/>
        <w:ind w:rightChars="134" w:right="281" w:firstLineChars="43" w:firstLine="103"/>
        <w:rPr>
          <w:rFonts w:ascii="仿宋" w:eastAsia="仿宋" w:hAnsi="仿宋" w:cs="Times New Roman"/>
          <w:sz w:val="24"/>
          <w:szCs w:val="24"/>
        </w:rPr>
      </w:pPr>
      <w:r>
        <w:rPr>
          <w:rFonts w:ascii="仿宋" w:eastAsia="仿宋" w:hAnsi="仿宋" w:cs="Times New Roman"/>
          <w:sz w:val="24"/>
          <w:szCs w:val="24"/>
        </w:rPr>
        <w:t>16.1  本合同任何一方给另一方的通知，都应以书面或电传/传真/电报的方式发送，而另一方应以书面形式确认并发送到对方明确的地址。</w:t>
      </w:r>
    </w:p>
    <w:p w:rsidR="00F37063" w:rsidRDefault="00B0554C">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17、计量单位</w:t>
      </w:r>
    </w:p>
    <w:p w:rsidR="00F37063" w:rsidRDefault="00B0554C">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17.1  除技术规范中另有规定外，计量单位均使用国家法定计量单位。</w:t>
      </w:r>
    </w:p>
    <w:p w:rsidR="00F37063" w:rsidRDefault="00B0554C">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18、适用法律</w:t>
      </w:r>
    </w:p>
    <w:p w:rsidR="00F37063" w:rsidRDefault="00B0554C">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18.1  本合同按照中国法律进行解释。</w:t>
      </w:r>
      <w:bookmarkStart w:id="46" w:name="_Toc413078149"/>
      <w:bookmarkStart w:id="47" w:name="_Toc163893444"/>
    </w:p>
    <w:p w:rsidR="00F37063" w:rsidRDefault="00B0554C">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19、履约保证金</w:t>
      </w:r>
      <w:bookmarkEnd w:id="46"/>
      <w:bookmarkEnd w:id="47"/>
      <w:r>
        <w:rPr>
          <w:rFonts w:ascii="仿宋" w:eastAsia="仿宋" w:hAnsi="仿宋" w:cs="Times New Roman"/>
          <w:b/>
          <w:bCs/>
          <w:sz w:val="24"/>
          <w:szCs w:val="24"/>
        </w:rPr>
        <w:t>（如适用）</w:t>
      </w:r>
    </w:p>
    <w:p w:rsidR="00F37063" w:rsidRDefault="00B0554C">
      <w:pPr>
        <w:spacing w:line="360" w:lineRule="auto"/>
        <w:rPr>
          <w:rFonts w:ascii="仿宋" w:eastAsia="仿宋" w:hAnsi="仿宋" w:cs="Times New Roman"/>
          <w:sz w:val="24"/>
          <w:szCs w:val="24"/>
        </w:rPr>
      </w:pPr>
      <w:r>
        <w:rPr>
          <w:rFonts w:ascii="仿宋" w:eastAsia="仿宋" w:hAnsi="仿宋" w:cs="Times New Roman"/>
          <w:sz w:val="24"/>
          <w:szCs w:val="24"/>
        </w:rPr>
        <w:t>19.1    本合同乙方应按照合同特殊条款的约定向甲方提交履约保证金。</w:t>
      </w:r>
    </w:p>
    <w:p w:rsidR="00F37063" w:rsidRDefault="00B0554C">
      <w:pPr>
        <w:spacing w:line="360" w:lineRule="auto"/>
        <w:rPr>
          <w:rFonts w:ascii="仿宋" w:eastAsia="仿宋" w:hAnsi="仿宋" w:cs="Times New Roman"/>
          <w:sz w:val="24"/>
          <w:szCs w:val="24"/>
        </w:rPr>
      </w:pPr>
      <w:r>
        <w:rPr>
          <w:rFonts w:ascii="仿宋" w:eastAsia="仿宋" w:hAnsi="仿宋" w:cs="Times New Roman"/>
          <w:sz w:val="24"/>
          <w:szCs w:val="24"/>
        </w:rPr>
        <w:t>19.2　　履约保证金用于补偿甲方因乙方不能履行其合同义务而蒙受的损失。</w:t>
      </w:r>
    </w:p>
    <w:p w:rsidR="00F37063" w:rsidRDefault="00B0554C">
      <w:pPr>
        <w:spacing w:line="360" w:lineRule="auto"/>
        <w:rPr>
          <w:rFonts w:ascii="仿宋" w:eastAsia="仿宋" w:hAnsi="仿宋" w:cs="Times New Roman"/>
          <w:sz w:val="24"/>
          <w:szCs w:val="24"/>
        </w:rPr>
      </w:pPr>
      <w:r>
        <w:rPr>
          <w:rFonts w:ascii="仿宋" w:eastAsia="仿宋" w:hAnsi="仿宋" w:cs="Times New Roman"/>
          <w:sz w:val="24"/>
          <w:szCs w:val="24"/>
        </w:rPr>
        <w:t>19.3　　履约保证金应使用本合同货币，按下述方式之一提交：</w:t>
      </w:r>
    </w:p>
    <w:p w:rsidR="00F37063" w:rsidRDefault="00B0554C">
      <w:pPr>
        <w:spacing w:line="360" w:lineRule="auto"/>
        <w:ind w:leftChars="456" w:left="958"/>
        <w:rPr>
          <w:rFonts w:ascii="仿宋" w:eastAsia="仿宋" w:hAnsi="仿宋" w:cs="Times New Roman"/>
          <w:sz w:val="24"/>
          <w:szCs w:val="24"/>
        </w:rPr>
      </w:pPr>
      <w:r>
        <w:rPr>
          <w:rFonts w:ascii="仿宋" w:eastAsia="仿宋" w:hAnsi="仿宋" w:cs="Times New Roman"/>
          <w:sz w:val="24"/>
          <w:szCs w:val="24"/>
        </w:rPr>
        <w:t>1) 甲方可接受的在中华人民共和国注册和营业的银行，按比选文件提供的保函格式，或其他甲方可接受的格式。</w:t>
      </w:r>
    </w:p>
    <w:p w:rsidR="00F37063" w:rsidRDefault="00B0554C">
      <w:pPr>
        <w:spacing w:line="360" w:lineRule="auto"/>
        <w:ind w:leftChars="456" w:left="958"/>
        <w:rPr>
          <w:rFonts w:ascii="仿宋" w:eastAsia="仿宋" w:hAnsi="仿宋" w:cs="Times New Roman"/>
          <w:sz w:val="24"/>
          <w:szCs w:val="20"/>
        </w:rPr>
      </w:pPr>
      <w:r>
        <w:rPr>
          <w:rFonts w:ascii="仿宋" w:eastAsia="仿宋" w:hAnsi="仿宋" w:cs="Times New Roman"/>
          <w:sz w:val="24"/>
          <w:szCs w:val="20"/>
        </w:rPr>
        <w:t>2) 支票、汇票、本票、网上银行支付、金融机构或担保机构出具的保函等非现金形式。</w:t>
      </w:r>
    </w:p>
    <w:p w:rsidR="00F37063" w:rsidRDefault="00B0554C">
      <w:pPr>
        <w:spacing w:line="360" w:lineRule="auto"/>
        <w:ind w:left="960" w:hangingChars="400" w:hanging="960"/>
        <w:rPr>
          <w:rFonts w:ascii="仿宋" w:eastAsia="仿宋" w:hAnsi="仿宋" w:cs="Times New Roman"/>
          <w:sz w:val="24"/>
          <w:szCs w:val="24"/>
        </w:rPr>
      </w:pPr>
      <w:r>
        <w:rPr>
          <w:rFonts w:ascii="仿宋" w:eastAsia="仿宋" w:hAnsi="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rsidR="00F37063" w:rsidRDefault="00B0554C">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20、 合同生效及其它</w:t>
      </w:r>
    </w:p>
    <w:p w:rsidR="00F37063" w:rsidRDefault="00B0554C">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20.1 本合同应在双方签字并加盖双方公章后生效。</w:t>
      </w:r>
    </w:p>
    <w:p w:rsidR="00F37063" w:rsidRDefault="00B0554C">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20.2 下述合同附件为本合同不可分割的部分并与本合同具有同等效力：</w:t>
      </w:r>
    </w:p>
    <w:p w:rsidR="00F37063" w:rsidRDefault="00B0554C">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lastRenderedPageBreak/>
        <w:t>1）服务范围及价格表；</w:t>
      </w:r>
    </w:p>
    <w:p w:rsidR="00F37063" w:rsidRDefault="00B0554C">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2）服务要求及其他要求；</w:t>
      </w:r>
    </w:p>
    <w:p w:rsidR="00F37063" w:rsidRDefault="00B0554C">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3）比选文件、响应文件、成交通知书。</w:t>
      </w:r>
    </w:p>
    <w:p w:rsidR="00F37063" w:rsidRDefault="00B0554C">
      <w:pPr>
        <w:spacing w:line="360" w:lineRule="auto"/>
        <w:jc w:val="center"/>
        <w:outlineLvl w:val="0"/>
        <w:rPr>
          <w:rFonts w:ascii="Times New Roman" w:eastAsia="宋体" w:hAnsi="Times New Roman" w:cs="Times New Roman"/>
          <w:szCs w:val="20"/>
        </w:rPr>
      </w:pPr>
      <w:r>
        <w:rPr>
          <w:rFonts w:ascii="仿宋" w:eastAsia="仿宋" w:hAnsi="仿宋" w:cs="Times New Roman"/>
          <w:b/>
          <w:sz w:val="28"/>
          <w:szCs w:val="28"/>
        </w:rPr>
        <w:br w:type="page"/>
      </w:r>
      <w:bookmarkStart w:id="48" w:name="_Toc399769488"/>
      <w:bookmarkStart w:id="49" w:name="_Toc12452"/>
      <w:bookmarkStart w:id="50" w:name="_Toc1141"/>
      <w:bookmarkStart w:id="51" w:name="_Toc421622048"/>
      <w:r>
        <w:rPr>
          <w:rFonts w:ascii="仿宋" w:eastAsia="仿宋" w:hAnsi="仿宋" w:cs="Times New Roman"/>
          <w:b/>
          <w:sz w:val="28"/>
          <w:szCs w:val="28"/>
        </w:rPr>
        <w:lastRenderedPageBreak/>
        <w:t xml:space="preserve"> </w:t>
      </w:r>
      <w:bookmarkEnd w:id="48"/>
      <w:bookmarkEnd w:id="49"/>
      <w:bookmarkEnd w:id="50"/>
      <w:bookmarkEnd w:id="51"/>
    </w:p>
    <w:p w:rsidR="00F37063" w:rsidRDefault="00B0554C">
      <w:pPr>
        <w:spacing w:line="360" w:lineRule="auto"/>
        <w:jc w:val="center"/>
        <w:outlineLvl w:val="0"/>
        <w:rPr>
          <w:rFonts w:ascii="仿宋" w:eastAsia="仿宋" w:hAnsi="仿宋" w:cs="Times New Roman"/>
          <w:b/>
          <w:kern w:val="0"/>
          <w:sz w:val="24"/>
          <w:szCs w:val="20"/>
        </w:rPr>
      </w:pPr>
      <w:bookmarkStart w:id="52" w:name="_Toc453843952"/>
      <w:r>
        <w:rPr>
          <w:rFonts w:ascii="仿宋" w:eastAsia="仿宋" w:hAnsi="仿宋" w:cs="Times New Roman"/>
          <w:b/>
          <w:sz w:val="28"/>
          <w:szCs w:val="28"/>
        </w:rPr>
        <w:t>合同特殊条款</w:t>
      </w:r>
    </w:p>
    <w:p w:rsidR="00F37063" w:rsidRDefault="00B0554C">
      <w:pPr>
        <w:spacing w:line="360" w:lineRule="auto"/>
        <w:ind w:firstLineChars="200" w:firstLine="480"/>
        <w:rPr>
          <w:rFonts w:ascii="仿宋" w:eastAsia="仿宋" w:hAnsi="仿宋" w:cs="Times New Roman"/>
          <w:sz w:val="24"/>
          <w:szCs w:val="20"/>
        </w:rPr>
      </w:pPr>
      <w:r>
        <w:rPr>
          <w:rFonts w:ascii="仿宋" w:eastAsia="仿宋" w:hAnsi="仿宋" w:cs="Times New Roman"/>
          <w:sz w:val="24"/>
          <w:szCs w:val="20"/>
        </w:rPr>
        <w:t>合同特殊条款是合同一般条款的补充和修改。如果两者之间有抵触，应以特殊条款为准。</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一、定义</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1．甲方：系指与成交供应商签署合同的单位。</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本合同甲方系指：</w:t>
      </w:r>
      <w:r>
        <w:rPr>
          <w:rFonts w:ascii="仿宋" w:eastAsia="仿宋" w:hAnsi="仿宋" w:cs="Times New Roman" w:hint="eastAsia"/>
          <w:sz w:val="24"/>
          <w:szCs w:val="20"/>
        </w:rPr>
        <w:t>中国音乐</w:t>
      </w:r>
      <w:r>
        <w:rPr>
          <w:rFonts w:ascii="仿宋" w:eastAsia="仿宋" w:hAnsi="仿宋" w:cs="Times New Roman"/>
          <w:sz w:val="24"/>
          <w:szCs w:val="20"/>
        </w:rPr>
        <w:t>学院。</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2．乙方：系指根据合同约定提供相关服务的成交供应商。</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本合同乙方指：</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3．“合同”系指甲乙双方签署的、合同格式中载明的甲乙双方所达成的协议， 包括所有的附件、附录和构成合同的其它文件。</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4．“合同价”系指根据财政最终审定及拨付金额，乙方在完全履行合同义务后甲方应付给乙方的价格。</w:t>
      </w:r>
    </w:p>
    <w:p w:rsidR="00F37063" w:rsidRDefault="00B0554C">
      <w:pPr>
        <w:spacing w:line="360" w:lineRule="auto"/>
        <w:rPr>
          <w:rFonts w:ascii="仿宋" w:eastAsia="仿宋" w:hAnsi="仿宋" w:cs="Times New Roman"/>
          <w:sz w:val="24"/>
          <w:szCs w:val="20"/>
        </w:rPr>
      </w:pPr>
      <w:r>
        <w:rPr>
          <w:rFonts w:ascii="仿宋" w:eastAsia="仿宋" w:hAnsi="仿宋" w:cs="Times New Roman"/>
          <w:sz w:val="24"/>
          <w:szCs w:val="20"/>
        </w:rPr>
        <w:t xml:space="preserve">二、主要服务内容：                        </w:t>
      </w:r>
    </w:p>
    <w:p w:rsidR="00F37063" w:rsidRDefault="00B0554C">
      <w:pPr>
        <w:spacing w:line="360" w:lineRule="auto"/>
        <w:rPr>
          <w:rFonts w:ascii="仿宋" w:eastAsia="仿宋" w:hAnsi="仿宋" w:cs="Times New Roman"/>
          <w:sz w:val="24"/>
          <w:szCs w:val="20"/>
          <w:u w:val="single"/>
        </w:rPr>
      </w:pPr>
      <w:r>
        <w:rPr>
          <w:rFonts w:ascii="仿宋" w:eastAsia="仿宋" w:hAnsi="仿宋" w:cs="Times New Roman"/>
          <w:sz w:val="24"/>
          <w:szCs w:val="20"/>
        </w:rPr>
        <w:t>三、本合同项下的服务期限为：</w:t>
      </w:r>
      <w:r>
        <w:rPr>
          <w:rFonts w:ascii="仿宋" w:eastAsia="仿宋" w:hAnsi="仿宋" w:cs="Times New Roman"/>
          <w:sz w:val="24"/>
          <w:szCs w:val="20"/>
          <w:u w:val="single"/>
        </w:rPr>
        <w:t xml:space="preserve">自签订合同之日起    </w:t>
      </w:r>
      <w:r>
        <w:rPr>
          <w:rFonts w:ascii="仿宋" w:eastAsia="仿宋" w:hAnsi="仿宋" w:cs="Times New Roman" w:hint="eastAsia"/>
          <w:sz w:val="24"/>
          <w:szCs w:val="20"/>
          <w:u w:val="single"/>
        </w:rPr>
        <w:t>年</w:t>
      </w:r>
      <w:r>
        <w:rPr>
          <w:rFonts w:ascii="仿宋" w:eastAsia="仿宋" w:hAnsi="仿宋" w:cs="Times New Roman"/>
          <w:sz w:val="24"/>
          <w:szCs w:val="20"/>
          <w:u w:val="single"/>
        </w:rPr>
        <w:t>。</w:t>
      </w:r>
    </w:p>
    <w:p w:rsidR="00F37063" w:rsidRDefault="00B0554C">
      <w:pPr>
        <w:spacing w:line="360" w:lineRule="auto"/>
        <w:rPr>
          <w:rFonts w:ascii="仿宋" w:eastAsia="仿宋" w:hAnsi="仿宋" w:cs="Times New Roman"/>
          <w:sz w:val="24"/>
          <w:szCs w:val="20"/>
        </w:rPr>
      </w:pPr>
      <w:r w:rsidRPr="00711AF7">
        <w:rPr>
          <w:rFonts w:ascii="仿宋" w:eastAsia="仿宋" w:hAnsi="仿宋" w:cs="Times New Roman"/>
          <w:sz w:val="24"/>
          <w:szCs w:val="20"/>
        </w:rPr>
        <w:t>四、付款条件：</w:t>
      </w:r>
    </w:p>
    <w:p w:rsidR="00F37063" w:rsidRDefault="00F37063">
      <w:pPr>
        <w:spacing w:line="360" w:lineRule="auto"/>
        <w:rPr>
          <w:rFonts w:ascii="宋体" w:eastAsia="宋体" w:hAnsi="宋体" w:cs="Times New Roman"/>
          <w:sz w:val="24"/>
          <w:szCs w:val="24"/>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jc w:val="center"/>
        <w:rPr>
          <w:rFonts w:ascii="宋体" w:eastAsia="宋体" w:hAnsi="宋体" w:cs="Times New Roman"/>
          <w:b/>
          <w:sz w:val="28"/>
          <w:szCs w:val="28"/>
        </w:rPr>
      </w:pPr>
    </w:p>
    <w:p w:rsidR="00F37063" w:rsidRDefault="00F37063">
      <w:pPr>
        <w:spacing w:line="360" w:lineRule="auto"/>
        <w:ind w:firstLine="420"/>
        <w:rPr>
          <w:rFonts w:ascii="宋体" w:eastAsia="宋体" w:hAnsi="宋体" w:cs="Times New Roman"/>
          <w:b/>
          <w:sz w:val="28"/>
          <w:szCs w:val="28"/>
        </w:rPr>
      </w:pPr>
    </w:p>
    <w:p w:rsidR="00F37063" w:rsidRDefault="00F37063">
      <w:pPr>
        <w:spacing w:line="360" w:lineRule="auto"/>
        <w:ind w:firstLine="420"/>
        <w:jc w:val="right"/>
        <w:rPr>
          <w:rFonts w:ascii="宋体" w:eastAsia="宋体" w:hAnsi="宋体" w:cs="Times New Roman"/>
          <w:b/>
          <w:color w:val="FF0000"/>
          <w:sz w:val="24"/>
          <w:szCs w:val="24"/>
        </w:rPr>
      </w:pPr>
    </w:p>
    <w:p w:rsidR="00F37063" w:rsidRDefault="00B0554C">
      <w:pPr>
        <w:spacing w:line="360" w:lineRule="auto"/>
        <w:ind w:firstLine="420"/>
        <w:rPr>
          <w:rFonts w:ascii="Times New Roman" w:eastAsia="宋体" w:hAnsi="Times New Roman" w:cs="Times New Roman"/>
          <w:b/>
          <w:sz w:val="24"/>
          <w:szCs w:val="24"/>
        </w:rPr>
      </w:pPr>
      <w:r>
        <w:rPr>
          <w:rFonts w:ascii="宋体" w:eastAsia="宋体" w:hAnsi="宋体" w:cs="Times New Roman"/>
          <w:b/>
          <w:sz w:val="28"/>
          <w:szCs w:val="28"/>
        </w:rPr>
        <w:br w:type="page"/>
      </w: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F37063">
      <w:pPr>
        <w:rPr>
          <w:rFonts w:ascii="Times New Roman" w:eastAsia="宋体" w:hAnsi="Times New Roman" w:cs="Times New Roman"/>
          <w:szCs w:val="20"/>
        </w:rPr>
      </w:pPr>
    </w:p>
    <w:p w:rsidR="00F37063" w:rsidRDefault="00B0554C">
      <w:pPr>
        <w:adjustRightInd w:val="0"/>
        <w:snapToGrid w:val="0"/>
        <w:spacing w:before="100" w:beforeAutospacing="1" w:after="100" w:afterAutospacing="1" w:line="360" w:lineRule="auto"/>
        <w:jc w:val="center"/>
        <w:outlineLvl w:val="0"/>
        <w:rPr>
          <w:rFonts w:ascii="宋体" w:eastAsia="宋体" w:hAnsi="宋体" w:cs="楷体_GB2312"/>
          <w:b/>
          <w:bCs/>
          <w:spacing w:val="8"/>
          <w:kern w:val="0"/>
          <w:sz w:val="44"/>
          <w:szCs w:val="44"/>
        </w:rPr>
      </w:pPr>
      <w:r>
        <w:rPr>
          <w:rFonts w:ascii="宋体" w:eastAsia="宋体" w:hAnsi="宋体" w:cs="楷体_GB2312" w:hint="eastAsia"/>
          <w:b/>
          <w:bCs/>
          <w:spacing w:val="8"/>
          <w:kern w:val="0"/>
          <w:sz w:val="44"/>
          <w:szCs w:val="44"/>
        </w:rPr>
        <w:t>第六章  评审办法</w:t>
      </w:r>
      <w:bookmarkEnd w:id="52"/>
    </w:p>
    <w:p w:rsidR="00F37063" w:rsidRDefault="00F37063">
      <w:pPr>
        <w:adjustRightInd w:val="0"/>
        <w:snapToGrid w:val="0"/>
        <w:spacing w:before="100" w:beforeAutospacing="1" w:after="100" w:afterAutospacing="1" w:line="360" w:lineRule="auto"/>
        <w:jc w:val="center"/>
        <w:rPr>
          <w:rFonts w:ascii="宋体" w:eastAsia="宋体" w:hAnsi="宋体" w:cs="楷体_GB2312"/>
          <w:b/>
          <w:bCs/>
          <w:spacing w:val="8"/>
          <w:kern w:val="0"/>
          <w:sz w:val="44"/>
          <w:szCs w:val="44"/>
        </w:rPr>
      </w:pPr>
    </w:p>
    <w:p w:rsidR="00F37063" w:rsidRDefault="00B0554C">
      <w:pPr>
        <w:rPr>
          <w:rFonts w:ascii="宋体" w:eastAsia="宋体" w:hAnsi="宋体" w:cs="Times New Roman"/>
          <w:b/>
          <w:szCs w:val="21"/>
        </w:rPr>
      </w:pPr>
      <w:r>
        <w:rPr>
          <w:rFonts w:ascii="宋体" w:eastAsia="宋体" w:hAnsi="宋体" w:cs="Times New Roman"/>
          <w:b/>
          <w:sz w:val="24"/>
          <w:szCs w:val="24"/>
        </w:rPr>
        <w:br w:type="page"/>
      </w:r>
    </w:p>
    <w:p w:rsidR="00F37063" w:rsidRDefault="00B0554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评审办法</w:t>
      </w:r>
    </w:p>
    <w:p w:rsidR="00F37063" w:rsidRDefault="00F37063">
      <w:pPr>
        <w:jc w:val="center"/>
        <w:rPr>
          <w:rFonts w:ascii="Times New Roman" w:eastAsia="宋体" w:hAnsi="Times New Roman" w:cs="Times New Roman"/>
          <w:b/>
          <w:sz w:val="28"/>
          <w:szCs w:val="28"/>
        </w:rPr>
      </w:pPr>
    </w:p>
    <w:p w:rsidR="00F37063" w:rsidRDefault="00B0554C">
      <w:pPr>
        <w:spacing w:line="360" w:lineRule="auto"/>
        <w:ind w:firstLineChars="200" w:firstLine="480"/>
        <w:rPr>
          <w:rFonts w:ascii="宋体" w:eastAsia="宋体" w:hAnsi="宋体" w:cs="Times New Roman"/>
          <w:sz w:val="24"/>
          <w:szCs w:val="20"/>
        </w:rPr>
      </w:pPr>
      <w:bookmarkStart w:id="53" w:name="_Toc184635093"/>
      <w:r>
        <w:rPr>
          <w:rFonts w:ascii="宋体" w:eastAsia="宋体" w:hAnsi="宋体" w:cs="Times New Roman" w:hint="eastAsia"/>
          <w:sz w:val="24"/>
          <w:szCs w:val="20"/>
        </w:rPr>
        <w:t>为了保证比选工作严格遵循公开、公正、公平的原则，维护比选人和申请人的合法权益，规范评审活动，中国音乐学院（以下简称“比选人”）制定本评审办法。</w:t>
      </w:r>
    </w:p>
    <w:p w:rsidR="00F37063" w:rsidRDefault="00F37063">
      <w:pPr>
        <w:spacing w:line="360" w:lineRule="auto"/>
        <w:ind w:firstLineChars="200" w:firstLine="480"/>
        <w:rPr>
          <w:rFonts w:ascii="宋体" w:eastAsia="宋体" w:hAnsi="宋体" w:cs="Times New Roman"/>
          <w:sz w:val="24"/>
          <w:szCs w:val="20"/>
        </w:rPr>
      </w:pPr>
    </w:p>
    <w:p w:rsidR="00F37063" w:rsidRDefault="00B0554C" w:rsidP="00987F64">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一、评审原则</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（一）坚持公正、公平、科学、择优；</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（二）维护比选双方的合法权益；</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（三）申请人机会均等、鼓励相互竞争；</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（四）评审小组成员参与评审工作时，应严格遵守本办法；</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（五）评审和定标活动必须严格遵循比选文件规定的程序和条件；</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（六）评审采用综合评分法，综合评选出最佳服务/供货方案和申请人；</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（七）最后推荐的成交候选人，其响应文件应当最大限度地满足比选文件中规定的各项综合评分标准，具有良好的合同执行能力，服务/供货方案合理，能提供最佳的服务/货物。</w:t>
      </w:r>
    </w:p>
    <w:p w:rsidR="00F37063" w:rsidRDefault="00F37063">
      <w:pPr>
        <w:spacing w:line="360" w:lineRule="auto"/>
        <w:rPr>
          <w:rFonts w:ascii="宋体" w:eastAsia="宋体" w:hAnsi="宋体" w:cs="Times New Roman"/>
          <w:sz w:val="24"/>
          <w:szCs w:val="20"/>
        </w:rPr>
      </w:pPr>
    </w:p>
    <w:p w:rsidR="00F37063" w:rsidRDefault="00B0554C" w:rsidP="00987F64">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二、评审的程序与方法</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（一）准备工作</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1.评审小组成员应当认真研究比选文件，全面正确地理解和掌握以下内容：</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（1）比选的目的；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（2）比选的范围和性质；</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（3）比选文件中规定的主要要求、标准和商务条款；</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（4）比选文件规定的评审原则、成交基本条件和在评审过程中要考虑的相关因素。</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2.评审小组对响应文件的判定，只依据响应文件内容本身，不依据任何外来证明。</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3.评审小组拒绝某个或全部响应，或者共同做出其他决定，应当至少经三分之二以上成员同意。</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lastRenderedPageBreak/>
        <w:t>（二）实质性响应审查</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（1）逾期送达的或未送达指定地点的；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（2）未按比选文件要求密封的；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（3）未提供法人委托授权书的；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Arial" w:hint="eastAsia"/>
          <w:sz w:val="24"/>
          <w:szCs w:val="24"/>
        </w:rPr>
        <w:t>申请人递交两份或多份内容不同的响应文件，或在一份响应文件中对同一比选项目报有两个或多个报价，且未声明哪一个有效，按比选文件规定提交备选响应方案的除外；</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（5）未提供本单位上一年度审计报告或银行在开标日前三个月内开具资信证明的(银行出具的存款证明不能替代银行资信证明)；</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（6）未提供申请人近六个月内任意一个月缴纳社保证明及纳税证明复印件并加盖公章的；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（7）未按照比选文件要求签字或盖章的；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（8）未提供企业经营状况及履约情况承诺书的；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（9）申请人以他人的名义比选、串通比选、以行贿手段牟取成交或以其它方式弄虚作假的；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（10）申请人的报价明显低于其它比选报价，申请人不能合理说明或不能提供相关证明材料的，或者被评审委员会认定为低于其个别成本的；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（11）申请人资格条件不符合国家有关规定和比选文件要求的，或者拒不按照要求对比选文件进行澄清、说明或补正的；</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（12）未响应比选文件提出的其他实质性要求的。</w:t>
      </w:r>
      <w:r>
        <w:rPr>
          <w:rFonts w:ascii="宋体" w:eastAsia="宋体" w:hAnsi="宋体" w:cs="Times New Roman" w:hint="eastAsia"/>
          <w:b/>
          <w:sz w:val="24"/>
          <w:szCs w:val="20"/>
        </w:rPr>
        <w:t xml:space="preserve"> </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（三）响应文件的澄清、说明或者补正</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1.对响应文件中含义不明确、对同类问题表述不一致或者有明显文字和计算错误</w:t>
      </w:r>
      <w:r>
        <w:rPr>
          <w:rFonts w:ascii="宋体" w:eastAsia="宋体" w:hAnsi="宋体" w:cs="Times New Roman" w:hint="eastAsia"/>
          <w:sz w:val="24"/>
          <w:szCs w:val="20"/>
        </w:rPr>
        <w:lastRenderedPageBreak/>
        <w:t>的内容，评审小组可以要求申请人作必要的澄清、说明或者补正。申请人必须按照评审小组的要求在规定的时间内对问题做出澄清。</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3.申请人不按照要求对响应文件进行澄清、说明或者补正的，评审小组可以否决其响应。</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（四）评分</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本次评审采用综合评分法：评审小组应当根据比选文件中规定的评审标准和成交基本条件从报价、商务、技术等方面对通过初审的响应文件进行系统的评审和比较，逐项列出响应文件的全部比选偏差，对各个评审因素进行量化，为每一有效响应文件评出总分。</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2.每一申请人的最终得分是所有评审小组成员评分的算术平均值（精确到小数点后2位）。然后按照申请人最终得分从高到低的顺序对申请人进行排序。</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3.如评审小组认为必要，可以对申请人进行进一步的审查。审查的内容是对申请人的技术实力、申请人履行合同的能力以及有必要了解的其它问题进行进一步的审查。</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 评审小组完成评审后，应提出书面评审报告。评审报告应当如实记载以下内容：</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（1）评审活动的基本情况和数据表；</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（2）评审小组成员名单；</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（3）符合要求的报价一览表或申请人登记表；</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（4）废标情况说明；</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（5）经评审的申请人排序和最终得分；</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（6）推荐的成交候选人名单与签订合同前要处理的事宜；</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（7）澄清、说明、补正事项纪要。</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5.评审报告应由评审小组全体成员签字(分项得分表及各标排名表均必须签字)。</w:t>
      </w:r>
      <w:r>
        <w:rPr>
          <w:rFonts w:ascii="宋体" w:eastAsia="宋体" w:hAnsi="宋体" w:cs="Times New Roman" w:hint="eastAsia"/>
          <w:sz w:val="24"/>
          <w:szCs w:val="20"/>
        </w:rPr>
        <w:lastRenderedPageBreak/>
        <w:t>对评审结论持有异议的评审小组成员可以书面方式阐述其不同意见和理由。评审小组成员拒绝在评审报告上签字且不陈述其不同意见和理由的，视为同意评审结论。</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 评审小组成员应当对自己的评审意见承担个人责任，若因计算错误致使自行核算的总分与分项分统计结果不符，以分项分的统计结果为准。</w:t>
      </w:r>
    </w:p>
    <w:p w:rsidR="00F37063" w:rsidRDefault="00F37063">
      <w:pPr>
        <w:spacing w:line="360" w:lineRule="auto"/>
        <w:ind w:firstLineChars="200" w:firstLine="480"/>
        <w:rPr>
          <w:rFonts w:ascii="宋体" w:eastAsia="宋体" w:hAnsi="宋体" w:cs="Times New Roman"/>
          <w:sz w:val="24"/>
          <w:szCs w:val="20"/>
        </w:rPr>
      </w:pPr>
    </w:p>
    <w:p w:rsidR="00F37063" w:rsidRDefault="00B0554C" w:rsidP="00987F64">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三、评审工作纪律</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（一）评审小组依法开展评审活动，评审结果由评审小组独立做出，不受任何单位和个人的影响。</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（三）评审小组全体成员和评审工作人员评审期间，不得离开评审地点。</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（四）评审小组成员在评审过程中擅离职守，影响评审程序正常进行，或者在评审过程中不能客观公正地履行职责的，取消担任评审小组成员的资格，不得再继续参加项目的评审。</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（五）所有参加评审工作的人员，在评审期间必须认真执行以下几项保密规定:</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1.在评审阶段，所有对外活动以及对有关问题的澄清，都必须由评审小组负责组织进行，严禁任何工作人员或评委擅自进行对外活动。</w:t>
      </w:r>
    </w:p>
    <w:p w:rsidR="00F37063" w:rsidRDefault="00B0554C">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2.评审小组成员在个人阅评中，除与本次评审有关的交流、讨论外，不得互相联络，不得随意评论申请人，不得向其他评审小组成员施加对评审结果带有倾向性的影响。</w:t>
      </w:r>
      <w:bookmarkEnd w:id="53"/>
    </w:p>
    <w:p w:rsidR="00F37063" w:rsidRDefault="00F37063">
      <w:pPr>
        <w:rPr>
          <w:rFonts w:ascii="Times New Roman" w:eastAsia="宋体" w:hAnsi="Times New Roman" w:cs="Times New Roman"/>
          <w:szCs w:val="20"/>
        </w:rPr>
      </w:pPr>
    </w:p>
    <w:p w:rsidR="00F37063" w:rsidRDefault="00B0554C" w:rsidP="00987F64">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lang w:eastAsia="zh-Hans"/>
        </w:rPr>
        <w:t>四、</w:t>
      </w:r>
      <w:r>
        <w:rPr>
          <w:rFonts w:ascii="宋体" w:eastAsia="宋体" w:hAnsi="宋体" w:cs="Times New Roman" w:hint="eastAsia"/>
          <w:b/>
          <w:sz w:val="24"/>
          <w:szCs w:val="20"/>
        </w:rPr>
        <w:t>评分标准</w:t>
      </w:r>
    </w:p>
    <w:p w:rsidR="00485F35" w:rsidRDefault="00B0554C" w:rsidP="00485F35">
      <w:pPr>
        <w:spacing w:line="360" w:lineRule="auto"/>
        <w:ind w:firstLineChars="200" w:firstLine="480"/>
        <w:rPr>
          <w:rFonts w:ascii="宋体" w:eastAsia="宋体" w:hAnsi="宋体" w:cs="Times New Roman"/>
          <w:b/>
          <w:sz w:val="30"/>
          <w:szCs w:val="30"/>
          <w:highlight w:val="yellow"/>
        </w:rPr>
      </w:pPr>
      <w:r>
        <w:rPr>
          <w:rFonts w:ascii="宋体" w:eastAsia="宋体" w:hAnsi="宋体" w:cs="Times New Roman" w:hint="eastAsia"/>
          <w:sz w:val="24"/>
          <w:szCs w:val="24"/>
        </w:rPr>
        <w:t>根据申请人最后综合得分进行排序，推荐综合得分前3名为成交候选人，</w:t>
      </w:r>
      <w:r>
        <w:rPr>
          <w:rFonts w:ascii="宋体" w:eastAsia="宋体" w:hAnsi="宋体" w:cs="Times New Roman" w:hint="eastAsia"/>
          <w:spacing w:val="6"/>
          <w:sz w:val="24"/>
          <w:szCs w:val="20"/>
        </w:rPr>
        <w:t>确定排名第一的成交候选人为成交申请人。</w:t>
      </w:r>
      <w:r>
        <w:rPr>
          <w:rFonts w:ascii="宋体" w:eastAsia="宋体" w:hAnsi="宋体" w:cs="Times New Roman"/>
          <w:sz w:val="24"/>
          <w:szCs w:val="24"/>
        </w:rPr>
        <w:br w:type="page"/>
      </w:r>
      <w:r w:rsidR="00485F35">
        <w:rPr>
          <w:rFonts w:ascii="宋体" w:eastAsia="宋体" w:hAnsi="宋体" w:cs="Times New Roman" w:hint="eastAsia"/>
          <w:sz w:val="24"/>
          <w:szCs w:val="24"/>
        </w:rPr>
        <w:lastRenderedPageBreak/>
        <w:t xml:space="preserve">    </w:t>
      </w:r>
      <w:r w:rsidR="00485F35">
        <w:rPr>
          <w:rFonts w:ascii="宋体" w:eastAsia="宋体" w:hAnsi="宋体" w:cs="Times New Roman"/>
          <w:sz w:val="24"/>
          <w:szCs w:val="24"/>
        </w:rPr>
        <w:t xml:space="preserve">                           </w:t>
      </w:r>
      <w:r w:rsidR="00485F35">
        <w:rPr>
          <w:rFonts w:ascii="宋体" w:eastAsia="宋体" w:hAnsi="宋体" w:cs="Times New Roman" w:hint="eastAsia"/>
          <w:sz w:val="24"/>
          <w:szCs w:val="24"/>
        </w:rPr>
        <w:t xml:space="preserve"> </w:t>
      </w:r>
      <w:r w:rsidR="00485F35">
        <w:rPr>
          <w:rFonts w:ascii="宋体" w:eastAsia="宋体" w:hAnsi="宋体" w:cs="Times New Roman" w:hint="eastAsia"/>
          <w:b/>
          <w:sz w:val="30"/>
          <w:szCs w:val="30"/>
        </w:rPr>
        <w:t>评审表</w:t>
      </w:r>
    </w:p>
    <w:tbl>
      <w:tblPr>
        <w:tblW w:w="9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0"/>
        <w:gridCol w:w="1235"/>
        <w:gridCol w:w="6367"/>
        <w:gridCol w:w="1318"/>
      </w:tblGrid>
      <w:tr w:rsidR="00485F35" w:rsidTr="006315BD">
        <w:trPr>
          <w:trHeight w:val="23"/>
          <w:jc w:val="center"/>
        </w:trPr>
        <w:tc>
          <w:tcPr>
            <w:tcW w:w="8362" w:type="dxa"/>
            <w:gridSpan w:val="3"/>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第一部分：价格（</w:t>
            </w:r>
            <w:r>
              <w:rPr>
                <w:rFonts w:ascii="宋体" w:hAnsi="宋体" w:cs="宋体"/>
                <w:sz w:val="24"/>
              </w:rPr>
              <w:t>30</w:t>
            </w:r>
            <w:r>
              <w:rPr>
                <w:rFonts w:ascii="宋体" w:hAnsi="宋体" w:cs="宋体" w:hint="eastAsia"/>
                <w:sz w:val="24"/>
              </w:rPr>
              <w:t>分）</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分值</w:t>
            </w:r>
          </w:p>
        </w:tc>
      </w:tr>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1</w:t>
            </w:r>
          </w:p>
        </w:tc>
        <w:tc>
          <w:tcPr>
            <w:tcW w:w="1235"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投标总价评分</w:t>
            </w:r>
          </w:p>
          <w:p w:rsidR="00485F35" w:rsidRDefault="00485F35" w:rsidP="006315BD">
            <w:pPr>
              <w:spacing w:line="360" w:lineRule="auto"/>
              <w:jc w:val="center"/>
              <w:rPr>
                <w:rFonts w:ascii="宋体" w:hAnsi="宋体" w:cs="宋体"/>
                <w:sz w:val="24"/>
              </w:rPr>
            </w:pPr>
            <w:r>
              <w:rPr>
                <w:rFonts w:ascii="宋体" w:hAnsi="宋体" w:cs="宋体" w:hint="eastAsia"/>
                <w:sz w:val="24"/>
              </w:rPr>
              <w:t>（满分</w:t>
            </w:r>
            <w:r>
              <w:rPr>
                <w:rFonts w:ascii="宋体" w:hAnsi="宋体" w:cs="宋体"/>
                <w:sz w:val="24"/>
              </w:rPr>
              <w:t>3</w:t>
            </w:r>
            <w:r>
              <w:rPr>
                <w:rFonts w:ascii="宋体" w:hAnsi="宋体" w:cs="宋体" w:hint="eastAsia"/>
                <w:sz w:val="24"/>
              </w:rPr>
              <w:t>0分）</w:t>
            </w:r>
          </w:p>
        </w:tc>
        <w:tc>
          <w:tcPr>
            <w:tcW w:w="6367" w:type="dxa"/>
            <w:tcMar>
              <w:top w:w="28" w:type="dxa"/>
              <w:left w:w="28" w:type="dxa"/>
              <w:bottom w:w="28" w:type="dxa"/>
              <w:right w:w="28" w:type="dxa"/>
            </w:tcMar>
            <w:vAlign w:val="center"/>
          </w:tcPr>
          <w:p w:rsidR="00485F35" w:rsidRDefault="00485F35" w:rsidP="006315BD">
            <w:pPr>
              <w:spacing w:line="360" w:lineRule="auto"/>
              <w:rPr>
                <w:rFonts w:ascii="宋体" w:hAnsi="宋体" w:cs="宋体"/>
                <w:sz w:val="24"/>
              </w:rPr>
            </w:pPr>
            <w:r>
              <w:rPr>
                <w:rFonts w:ascii="宋体" w:hAnsi="宋体" w:cs="宋体" w:hint="eastAsia"/>
                <w:sz w:val="24"/>
              </w:rPr>
              <w:t>（报价超出采购预算的，投标无效，未超采购预算的各供应商投标价格得分按照如下步骤计算：</w:t>
            </w:r>
          </w:p>
          <w:p w:rsidR="00485F35" w:rsidRDefault="00485F35" w:rsidP="006315BD">
            <w:pPr>
              <w:spacing w:line="360" w:lineRule="auto"/>
              <w:rPr>
                <w:rFonts w:ascii="宋体" w:hAnsi="宋体" w:cs="宋体"/>
                <w:sz w:val="24"/>
              </w:rPr>
            </w:pPr>
            <w:r>
              <w:rPr>
                <w:rFonts w:ascii="宋体" w:hAnsi="宋体" w:cs="宋体" w:hint="eastAsia"/>
                <w:sz w:val="24"/>
              </w:rPr>
              <w:t>评标基准价：以最低报价为评标基准价，报价与评标基准价不同  的按下述公式计算报价得分：</w:t>
            </w:r>
          </w:p>
          <w:p w:rsidR="00485F35" w:rsidRDefault="00485F35" w:rsidP="006315BD">
            <w:pPr>
              <w:spacing w:line="360" w:lineRule="auto"/>
              <w:rPr>
                <w:rFonts w:ascii="宋体" w:hAnsi="宋体" w:cs="宋体"/>
                <w:sz w:val="24"/>
              </w:rPr>
            </w:pPr>
            <w:r>
              <w:rPr>
                <w:rFonts w:ascii="宋体" w:hAnsi="宋体" w:cs="宋体" w:hint="eastAsia"/>
                <w:sz w:val="24"/>
              </w:rPr>
              <w:t>报价得分＝10×评标基准价/投标供应商报价（得分分值保留小数点后两位，小数点后保留值按四舍五入方式取舍）</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w:t>
            </w:r>
            <w:r>
              <w:rPr>
                <w:rFonts w:ascii="宋体" w:hAnsi="宋体" w:cs="宋体"/>
                <w:sz w:val="24"/>
              </w:rPr>
              <w:t>3</w:t>
            </w:r>
            <w:r>
              <w:rPr>
                <w:rFonts w:ascii="宋体" w:hAnsi="宋体" w:cs="宋体" w:hint="eastAsia"/>
                <w:sz w:val="24"/>
              </w:rPr>
              <w:t>0分</w:t>
            </w:r>
          </w:p>
        </w:tc>
      </w:tr>
      <w:tr w:rsidR="00485F35" w:rsidTr="006315BD">
        <w:trPr>
          <w:trHeight w:val="23"/>
          <w:jc w:val="center"/>
        </w:trPr>
        <w:tc>
          <w:tcPr>
            <w:tcW w:w="8362" w:type="dxa"/>
            <w:gridSpan w:val="3"/>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bookmarkStart w:id="54" w:name="_Hlk527196075"/>
            <w:r>
              <w:rPr>
                <w:rFonts w:ascii="宋体" w:hAnsi="宋体" w:cs="宋体" w:hint="eastAsia"/>
                <w:sz w:val="24"/>
              </w:rPr>
              <w:t>商务部分评审（满分42分）</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分值</w:t>
            </w:r>
          </w:p>
        </w:tc>
      </w:tr>
      <w:bookmarkEnd w:id="54"/>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2</w:t>
            </w:r>
          </w:p>
        </w:tc>
        <w:tc>
          <w:tcPr>
            <w:tcW w:w="1235"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企业实力</w:t>
            </w:r>
          </w:p>
          <w:p w:rsidR="00485F35" w:rsidRDefault="00485F35" w:rsidP="006315BD">
            <w:pPr>
              <w:spacing w:line="360" w:lineRule="auto"/>
              <w:jc w:val="center"/>
              <w:rPr>
                <w:rFonts w:ascii="宋体" w:hAnsi="宋体" w:cs="宋体"/>
                <w:sz w:val="24"/>
              </w:rPr>
            </w:pPr>
            <w:r>
              <w:rPr>
                <w:rFonts w:ascii="宋体" w:hAnsi="宋体" w:cs="宋体" w:hint="eastAsia"/>
                <w:sz w:val="24"/>
              </w:rPr>
              <w:t>（满分</w:t>
            </w:r>
            <w:r>
              <w:rPr>
                <w:rFonts w:ascii="宋体" w:hAnsi="宋体" w:cs="宋体"/>
                <w:sz w:val="24"/>
              </w:rPr>
              <w:t>24</w:t>
            </w:r>
            <w:r>
              <w:rPr>
                <w:rFonts w:ascii="宋体" w:hAnsi="宋体" w:cs="宋体" w:hint="eastAsia"/>
                <w:sz w:val="24"/>
              </w:rPr>
              <w:t>分）</w:t>
            </w:r>
          </w:p>
        </w:tc>
        <w:tc>
          <w:tcPr>
            <w:tcW w:w="6367" w:type="dxa"/>
            <w:tcMar>
              <w:top w:w="28" w:type="dxa"/>
              <w:left w:w="28" w:type="dxa"/>
              <w:bottom w:w="28" w:type="dxa"/>
              <w:right w:w="28" w:type="dxa"/>
            </w:tcMar>
            <w:vAlign w:val="center"/>
          </w:tcPr>
          <w:p w:rsidR="00485F35" w:rsidRDefault="00485F35" w:rsidP="006315BD">
            <w:pPr>
              <w:spacing w:line="360" w:lineRule="auto"/>
              <w:rPr>
                <w:rFonts w:ascii="宋体" w:eastAsia="宋体" w:hAnsi="宋体" w:cs="宋体"/>
                <w:sz w:val="24"/>
              </w:rPr>
            </w:pPr>
            <w:r>
              <w:rPr>
                <w:rFonts w:ascii="宋体" w:eastAsia="宋体" w:hAnsi="宋体" w:cs="宋体" w:hint="eastAsia"/>
                <w:sz w:val="24"/>
              </w:rPr>
              <w:t>投标人具有ISO9001质量管理体系认证证书得</w:t>
            </w:r>
            <w:r>
              <w:rPr>
                <w:rFonts w:ascii="宋体" w:eastAsia="宋体" w:hAnsi="宋体" w:cs="宋体"/>
                <w:sz w:val="24"/>
              </w:rPr>
              <w:t>6</w:t>
            </w:r>
            <w:r>
              <w:rPr>
                <w:rFonts w:ascii="宋体" w:eastAsia="宋体" w:hAnsi="宋体" w:cs="宋体" w:hint="eastAsia"/>
                <w:sz w:val="24"/>
              </w:rPr>
              <w:t>分；</w:t>
            </w:r>
          </w:p>
          <w:p w:rsidR="00485F35" w:rsidRDefault="00485F35" w:rsidP="006315BD">
            <w:pPr>
              <w:pStyle w:val="TableParagraph"/>
              <w:spacing w:before="24" w:line="285" w:lineRule="auto"/>
              <w:ind w:right="97"/>
              <w:rPr>
                <w:rFonts w:ascii="宋体" w:eastAsia="宋体" w:hAnsi="宋体" w:cs="宋体"/>
                <w:sz w:val="24"/>
              </w:rPr>
            </w:pPr>
            <w:r>
              <w:rPr>
                <w:rFonts w:ascii="宋体" w:eastAsia="宋体" w:hAnsi="宋体" w:cs="宋体" w:hint="eastAsia"/>
                <w:sz w:val="24"/>
              </w:rPr>
              <w:t>投标人具有AAA级重合同守信用企业认证证书的得</w:t>
            </w:r>
            <w:r>
              <w:rPr>
                <w:rFonts w:ascii="宋体" w:eastAsia="宋体" w:hAnsi="宋体" w:cs="宋体"/>
                <w:sz w:val="24"/>
              </w:rPr>
              <w:t>6</w:t>
            </w:r>
            <w:r>
              <w:rPr>
                <w:rFonts w:ascii="宋体" w:eastAsia="宋体" w:hAnsi="宋体" w:cs="宋体" w:hint="eastAsia"/>
                <w:sz w:val="24"/>
              </w:rPr>
              <w:t>分。</w:t>
            </w:r>
          </w:p>
          <w:p w:rsidR="00485F35" w:rsidRDefault="00485F35" w:rsidP="006315BD">
            <w:pPr>
              <w:pStyle w:val="TableParagraph"/>
              <w:spacing w:before="24" w:line="285" w:lineRule="auto"/>
              <w:ind w:right="97"/>
              <w:rPr>
                <w:rFonts w:ascii="宋体" w:eastAsia="宋体" w:hAnsi="宋体" w:cs="宋体"/>
                <w:sz w:val="24"/>
                <w:szCs w:val="24"/>
                <w:lang w:eastAsia="zh-Hans"/>
              </w:rPr>
            </w:pPr>
            <w:r>
              <w:rPr>
                <w:rFonts w:ascii="宋体" w:eastAsia="宋体" w:hAnsi="宋体" w:cs="宋体" w:hint="eastAsia"/>
                <w:sz w:val="24"/>
              </w:rPr>
              <w:t>投标具有</w:t>
            </w:r>
            <w:r>
              <w:rPr>
                <w:rFonts w:ascii="宋体" w:eastAsia="宋体" w:hAnsi="宋体" w:cs="宋体" w:hint="eastAsia"/>
                <w:sz w:val="24"/>
                <w:szCs w:val="24"/>
                <w:lang w:eastAsia="zh-Hans"/>
              </w:rPr>
              <w:t>“高新技术产品”的，得</w:t>
            </w:r>
            <w:r>
              <w:rPr>
                <w:rFonts w:ascii="宋体" w:eastAsia="宋体" w:hAnsi="宋体" w:cs="宋体"/>
                <w:sz w:val="24"/>
                <w:szCs w:val="24"/>
                <w:lang w:eastAsia="zh-Hans"/>
              </w:rPr>
              <w:t>6</w:t>
            </w:r>
            <w:r>
              <w:rPr>
                <w:rFonts w:ascii="宋体" w:eastAsia="宋体" w:hAnsi="宋体" w:cs="宋体" w:hint="eastAsia"/>
                <w:sz w:val="24"/>
                <w:szCs w:val="24"/>
                <w:lang w:eastAsia="zh-Hans"/>
              </w:rPr>
              <w:t>分。</w:t>
            </w:r>
          </w:p>
          <w:p w:rsidR="00485F35" w:rsidRDefault="00485F35" w:rsidP="006315BD">
            <w:pPr>
              <w:pStyle w:val="TableParagraph"/>
              <w:spacing w:before="24" w:line="285" w:lineRule="auto"/>
              <w:ind w:right="97"/>
              <w:rPr>
                <w:rFonts w:ascii="宋体" w:eastAsia="宋体" w:hAnsi="宋体" w:cs="宋体"/>
                <w:sz w:val="24"/>
                <w:szCs w:val="24"/>
                <w:lang w:eastAsia="zh-Hans"/>
              </w:rPr>
            </w:pPr>
            <w:r>
              <w:rPr>
                <w:rFonts w:ascii="宋体" w:eastAsia="宋体" w:hAnsi="宋体" w:cs="宋体" w:hint="eastAsia"/>
                <w:sz w:val="24"/>
              </w:rPr>
              <w:t>投标具有</w:t>
            </w:r>
            <w:r>
              <w:rPr>
                <w:rFonts w:ascii="宋体" w:eastAsia="宋体" w:hAnsi="宋体" w:cs="宋体" w:hint="eastAsia"/>
                <w:sz w:val="24"/>
                <w:szCs w:val="24"/>
              </w:rPr>
              <w:t>“</w:t>
            </w:r>
            <w:r>
              <w:rPr>
                <w:rFonts w:ascii="宋体" w:eastAsia="宋体" w:hAnsi="宋体" w:cs="宋体" w:hint="eastAsia"/>
                <w:sz w:val="24"/>
                <w:szCs w:val="24"/>
                <w:lang w:eastAsia="zh-Hans"/>
              </w:rPr>
              <w:t>高新技术企业”得</w:t>
            </w:r>
            <w:r>
              <w:rPr>
                <w:rFonts w:ascii="宋体" w:eastAsia="宋体" w:hAnsi="宋体" w:cs="宋体"/>
                <w:sz w:val="24"/>
                <w:szCs w:val="24"/>
                <w:lang w:eastAsia="zh-Hans"/>
              </w:rPr>
              <w:t>6</w:t>
            </w:r>
            <w:r>
              <w:rPr>
                <w:rFonts w:ascii="宋体" w:eastAsia="宋体" w:hAnsi="宋体" w:cs="宋体" w:hint="eastAsia"/>
                <w:sz w:val="24"/>
                <w:szCs w:val="24"/>
                <w:lang w:eastAsia="zh-Hans"/>
              </w:rPr>
              <w:t>分，不</w:t>
            </w:r>
            <w:r>
              <w:rPr>
                <w:rFonts w:ascii="宋体" w:eastAsia="宋体" w:hAnsi="宋体" w:cs="宋体" w:hint="eastAsia"/>
                <w:sz w:val="24"/>
                <w:szCs w:val="24"/>
              </w:rPr>
              <w:t>提供者得0分</w:t>
            </w:r>
          </w:p>
          <w:p w:rsidR="00485F35" w:rsidRDefault="00485F35" w:rsidP="006315BD">
            <w:pPr>
              <w:spacing w:line="360" w:lineRule="auto"/>
              <w:rPr>
                <w:rFonts w:ascii="宋体" w:hAnsi="宋体" w:cs="宋体"/>
                <w:sz w:val="24"/>
              </w:rPr>
            </w:pPr>
            <w:r>
              <w:rPr>
                <w:rFonts w:ascii="宋体" w:hAnsi="宋体" w:cs="宋体" w:hint="eastAsia"/>
                <w:sz w:val="24"/>
              </w:rPr>
              <w:t>须提供证书</w:t>
            </w:r>
            <w:r>
              <w:rPr>
                <w:rFonts w:ascii="宋体" w:eastAsia="宋体" w:hAnsi="宋体" w:cs="宋体" w:hint="eastAsia"/>
                <w:sz w:val="24"/>
                <w:szCs w:val="24"/>
              </w:rPr>
              <w:t>得</w:t>
            </w:r>
            <w:r>
              <w:rPr>
                <w:rFonts w:ascii="宋体" w:hAnsi="宋体" w:cs="宋体" w:hint="eastAsia"/>
                <w:sz w:val="24"/>
              </w:rPr>
              <w:t>复印件并加盖企业公章。</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w:t>
            </w:r>
            <w:r>
              <w:rPr>
                <w:rFonts w:ascii="宋体" w:hAnsi="宋体" w:cs="宋体"/>
                <w:sz w:val="24"/>
              </w:rPr>
              <w:t>24</w:t>
            </w:r>
            <w:r>
              <w:rPr>
                <w:rFonts w:ascii="宋体" w:hAnsi="宋体" w:cs="宋体" w:hint="eastAsia"/>
                <w:sz w:val="24"/>
              </w:rPr>
              <w:t>分</w:t>
            </w:r>
          </w:p>
        </w:tc>
      </w:tr>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3</w:t>
            </w:r>
          </w:p>
        </w:tc>
        <w:tc>
          <w:tcPr>
            <w:tcW w:w="1235"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项目技术方案（满分</w:t>
            </w:r>
            <w:r>
              <w:rPr>
                <w:rFonts w:ascii="宋体" w:hAnsi="宋体" w:cs="宋体"/>
                <w:sz w:val="24"/>
              </w:rPr>
              <w:t>1</w:t>
            </w:r>
            <w:r>
              <w:rPr>
                <w:rFonts w:ascii="宋体" w:hAnsi="宋体" w:cs="宋体" w:hint="eastAsia"/>
                <w:sz w:val="24"/>
              </w:rPr>
              <w:t>0分）</w:t>
            </w:r>
          </w:p>
        </w:tc>
        <w:tc>
          <w:tcPr>
            <w:tcW w:w="6367" w:type="dxa"/>
            <w:tcMar>
              <w:top w:w="28" w:type="dxa"/>
              <w:left w:w="28" w:type="dxa"/>
              <w:bottom w:w="28" w:type="dxa"/>
              <w:right w:w="28" w:type="dxa"/>
            </w:tcMar>
            <w:vAlign w:val="center"/>
          </w:tcPr>
          <w:p w:rsidR="00485F35" w:rsidRDefault="00485F35" w:rsidP="006315BD">
            <w:pPr>
              <w:pStyle w:val="TableParagraph"/>
              <w:spacing w:before="46"/>
              <w:rPr>
                <w:rFonts w:ascii="宋体" w:eastAsia="宋体" w:hAnsi="宋体" w:cs="宋体"/>
                <w:sz w:val="24"/>
                <w:szCs w:val="24"/>
              </w:rPr>
            </w:pPr>
            <w:r>
              <w:rPr>
                <w:rFonts w:ascii="宋体" w:eastAsia="宋体" w:hAnsi="宋体" w:cs="宋体" w:hint="eastAsia"/>
                <w:spacing w:val="-3"/>
                <w:sz w:val="24"/>
                <w:szCs w:val="24"/>
              </w:rPr>
              <w:t>技术方案中，厂家承诺用户数据接口开放得</w:t>
            </w:r>
            <w:r>
              <w:rPr>
                <w:rFonts w:ascii="宋体" w:eastAsia="宋体" w:hAnsi="宋体" w:cs="宋体"/>
                <w:spacing w:val="-3"/>
                <w:sz w:val="24"/>
                <w:szCs w:val="24"/>
              </w:rPr>
              <w:t>5</w:t>
            </w:r>
            <w:r>
              <w:rPr>
                <w:rFonts w:ascii="宋体" w:eastAsia="宋体" w:hAnsi="宋体" w:cs="宋体" w:hint="eastAsia"/>
                <w:sz w:val="24"/>
                <w:szCs w:val="24"/>
              </w:rPr>
              <w:t>分。否则</w:t>
            </w:r>
            <w:r>
              <w:rPr>
                <w:rFonts w:ascii="宋体" w:eastAsia="宋体" w:hAnsi="宋体" w:cs="宋体" w:hint="eastAsia"/>
                <w:sz w:val="24"/>
                <w:szCs w:val="24"/>
                <w:lang w:eastAsia="zh-Hans"/>
              </w:rPr>
              <w:t>得</w:t>
            </w:r>
            <w:r>
              <w:rPr>
                <w:rFonts w:ascii="宋体" w:eastAsia="宋体" w:hAnsi="宋体" w:cs="宋体" w:hint="eastAsia"/>
                <w:sz w:val="24"/>
                <w:szCs w:val="24"/>
              </w:rPr>
              <w:t>0分。（提供</w:t>
            </w:r>
            <w:r>
              <w:rPr>
                <w:rFonts w:ascii="宋体" w:eastAsia="宋体" w:hAnsi="宋体" w:cs="宋体" w:hint="eastAsia"/>
                <w:sz w:val="24"/>
                <w:szCs w:val="24"/>
                <w:lang w:eastAsia="zh-Hans"/>
              </w:rPr>
              <w:t>方案证明</w:t>
            </w:r>
            <w:r>
              <w:rPr>
                <w:rFonts w:ascii="宋体" w:eastAsia="宋体" w:hAnsi="宋体" w:cs="宋体" w:hint="eastAsia"/>
                <w:sz w:val="24"/>
                <w:szCs w:val="24"/>
              </w:rPr>
              <w:t>）</w:t>
            </w:r>
          </w:p>
          <w:p w:rsidR="00485F35" w:rsidRDefault="00485F35" w:rsidP="006315BD">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pacing w:val="-9"/>
                <w:sz w:val="24"/>
                <w:szCs w:val="24"/>
              </w:rPr>
              <w:t xml:space="preserve">技术方案中，厂家所采用的架构为 </w:t>
            </w:r>
            <w:r>
              <w:rPr>
                <w:rFonts w:ascii="宋体" w:eastAsia="宋体" w:hAnsi="宋体" w:cs="宋体" w:hint="eastAsia"/>
                <w:sz w:val="24"/>
                <w:szCs w:val="24"/>
              </w:rPr>
              <w:t>B/S</w:t>
            </w:r>
            <w:r>
              <w:rPr>
                <w:rFonts w:ascii="宋体" w:eastAsia="宋体" w:hAnsi="宋体" w:cs="宋体" w:hint="eastAsia"/>
                <w:spacing w:val="-27"/>
                <w:sz w:val="24"/>
                <w:szCs w:val="24"/>
              </w:rPr>
              <w:t xml:space="preserve">与 </w:t>
            </w:r>
            <w:r>
              <w:rPr>
                <w:rFonts w:ascii="宋体" w:eastAsia="宋体" w:hAnsi="宋体" w:cs="宋体" w:hint="eastAsia"/>
                <w:sz w:val="24"/>
                <w:szCs w:val="24"/>
              </w:rPr>
              <w:t xml:space="preserve">C/S </w:t>
            </w:r>
            <w:r>
              <w:rPr>
                <w:rFonts w:ascii="宋体" w:eastAsia="宋体" w:hAnsi="宋体" w:cs="宋体" w:hint="eastAsia"/>
                <w:spacing w:val="-9"/>
                <w:sz w:val="24"/>
                <w:szCs w:val="24"/>
              </w:rPr>
              <w:t>相结合的架构，得</w:t>
            </w:r>
            <w:r>
              <w:rPr>
                <w:rFonts w:ascii="宋体" w:eastAsia="宋体" w:hAnsi="宋体" w:cs="宋体"/>
                <w:spacing w:val="-9"/>
                <w:sz w:val="24"/>
                <w:szCs w:val="24"/>
              </w:rPr>
              <w:t xml:space="preserve"> 5</w:t>
            </w:r>
            <w:r>
              <w:rPr>
                <w:rFonts w:ascii="宋体" w:eastAsia="宋体" w:hAnsi="宋体" w:cs="宋体" w:hint="eastAsia"/>
                <w:sz w:val="24"/>
                <w:szCs w:val="24"/>
              </w:rPr>
              <w:t>分。否则</w:t>
            </w:r>
            <w:r>
              <w:rPr>
                <w:rFonts w:ascii="宋体" w:eastAsia="宋体" w:hAnsi="宋体" w:cs="宋体" w:hint="eastAsia"/>
                <w:sz w:val="24"/>
                <w:szCs w:val="24"/>
                <w:lang w:eastAsia="zh-Hans"/>
              </w:rPr>
              <w:t>得</w:t>
            </w:r>
            <w:r>
              <w:rPr>
                <w:rFonts w:ascii="宋体" w:eastAsia="宋体" w:hAnsi="宋体" w:cs="宋体" w:hint="eastAsia"/>
                <w:sz w:val="24"/>
                <w:szCs w:val="24"/>
              </w:rPr>
              <w:t>0分。</w:t>
            </w:r>
          </w:p>
          <w:p w:rsidR="00485F35" w:rsidRDefault="00485F35" w:rsidP="006315BD">
            <w:pPr>
              <w:autoSpaceDE w:val="0"/>
              <w:autoSpaceDN w:val="0"/>
              <w:adjustRightInd w:val="0"/>
              <w:spacing w:line="360" w:lineRule="auto"/>
              <w:rPr>
                <w:rFonts w:ascii="宋体" w:hAnsi="宋体" w:cs="宋体"/>
                <w:sz w:val="24"/>
              </w:rPr>
            </w:pPr>
            <w:r>
              <w:rPr>
                <w:rFonts w:ascii="宋体" w:hAnsi="宋体" w:cs="宋体" w:hint="eastAsia"/>
                <w:sz w:val="24"/>
              </w:rPr>
              <w:t>须提供</w:t>
            </w:r>
            <w:r>
              <w:rPr>
                <w:rFonts w:ascii="宋体" w:eastAsia="宋体" w:hAnsi="宋体" w:cs="宋体" w:hint="eastAsia"/>
                <w:sz w:val="24"/>
                <w:szCs w:val="24"/>
              </w:rPr>
              <w:t>证明材料</w:t>
            </w:r>
            <w:r>
              <w:rPr>
                <w:rFonts w:ascii="宋体" w:hAnsi="宋体" w:cs="宋体" w:hint="eastAsia"/>
                <w:sz w:val="24"/>
              </w:rPr>
              <w:t xml:space="preserve">并加盖企业公章； </w:t>
            </w:r>
          </w:p>
        </w:tc>
        <w:tc>
          <w:tcPr>
            <w:tcW w:w="1318" w:type="dxa"/>
            <w:vAlign w:val="center"/>
          </w:tcPr>
          <w:p w:rsidR="00485F35" w:rsidRDefault="00485F35" w:rsidP="006315BD">
            <w:pPr>
              <w:pStyle w:val="afe"/>
              <w:ind w:firstLineChars="0" w:firstLine="0"/>
              <w:jc w:val="center"/>
              <w:rPr>
                <w:rFonts w:ascii="宋体" w:hAnsi="宋体" w:cs="宋体"/>
                <w:szCs w:val="24"/>
                <w:lang w:val="en-US"/>
              </w:rPr>
            </w:pPr>
            <w:r>
              <w:rPr>
                <w:rFonts w:ascii="宋体" w:hAnsi="宋体" w:cs="宋体"/>
                <w:szCs w:val="24"/>
                <w:lang w:val="en-US"/>
              </w:rPr>
              <w:t>0</w:t>
            </w:r>
            <w:r>
              <w:rPr>
                <w:rFonts w:ascii="宋体" w:hAnsi="宋体" w:cs="宋体" w:hint="eastAsia"/>
                <w:szCs w:val="24"/>
                <w:lang w:val="en-US"/>
              </w:rPr>
              <w:t>-</w:t>
            </w:r>
            <w:r>
              <w:rPr>
                <w:rFonts w:ascii="宋体" w:hAnsi="宋体" w:cs="宋体"/>
                <w:szCs w:val="24"/>
              </w:rPr>
              <w:t>10</w:t>
            </w:r>
            <w:r>
              <w:rPr>
                <w:rFonts w:ascii="宋体" w:hAnsi="宋体" w:cs="宋体" w:hint="eastAsia"/>
                <w:szCs w:val="24"/>
                <w:lang w:val="en-US"/>
              </w:rPr>
              <w:t>分</w:t>
            </w:r>
          </w:p>
        </w:tc>
      </w:tr>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4</w:t>
            </w:r>
          </w:p>
        </w:tc>
        <w:tc>
          <w:tcPr>
            <w:tcW w:w="1235" w:type="dxa"/>
            <w:tcMar>
              <w:top w:w="28" w:type="dxa"/>
              <w:left w:w="28" w:type="dxa"/>
              <w:bottom w:w="28" w:type="dxa"/>
              <w:right w:w="28" w:type="dxa"/>
            </w:tcMar>
            <w:vAlign w:val="center"/>
          </w:tcPr>
          <w:p w:rsidR="00485F35" w:rsidRDefault="00485F35" w:rsidP="006315BD">
            <w:pPr>
              <w:autoSpaceDE w:val="0"/>
              <w:autoSpaceDN w:val="0"/>
              <w:adjustRightInd w:val="0"/>
              <w:spacing w:line="360" w:lineRule="auto"/>
              <w:jc w:val="center"/>
              <w:rPr>
                <w:rFonts w:ascii="宋体" w:hAnsi="宋体" w:cs="宋体"/>
                <w:sz w:val="24"/>
              </w:rPr>
            </w:pPr>
            <w:r>
              <w:rPr>
                <w:rFonts w:ascii="宋体" w:hAnsi="宋体" w:cs="宋体" w:hint="eastAsia"/>
                <w:sz w:val="24"/>
              </w:rPr>
              <w:t>类似业绩</w:t>
            </w:r>
          </w:p>
          <w:p w:rsidR="00485F35" w:rsidRDefault="00485F35" w:rsidP="006315BD">
            <w:pPr>
              <w:autoSpaceDE w:val="0"/>
              <w:autoSpaceDN w:val="0"/>
              <w:adjustRightInd w:val="0"/>
              <w:spacing w:line="360" w:lineRule="auto"/>
              <w:jc w:val="center"/>
              <w:rPr>
                <w:rFonts w:ascii="宋体" w:hAnsi="宋体" w:cs="宋体"/>
                <w:sz w:val="24"/>
              </w:rPr>
            </w:pPr>
            <w:r>
              <w:rPr>
                <w:rFonts w:ascii="宋体" w:hAnsi="宋体" w:cs="宋体" w:hint="eastAsia"/>
                <w:sz w:val="24"/>
              </w:rPr>
              <w:t>（满分</w:t>
            </w:r>
            <w:r>
              <w:rPr>
                <w:rFonts w:ascii="宋体" w:hAnsi="宋体" w:cs="宋体"/>
                <w:sz w:val="24"/>
              </w:rPr>
              <w:t>8</w:t>
            </w:r>
            <w:r>
              <w:rPr>
                <w:rFonts w:ascii="宋体" w:hAnsi="宋体" w:cs="宋体" w:hint="eastAsia"/>
                <w:sz w:val="24"/>
              </w:rPr>
              <w:t>分）</w:t>
            </w:r>
          </w:p>
        </w:tc>
        <w:tc>
          <w:tcPr>
            <w:tcW w:w="6367" w:type="dxa"/>
            <w:tcMar>
              <w:top w:w="28" w:type="dxa"/>
              <w:left w:w="28" w:type="dxa"/>
              <w:bottom w:w="28" w:type="dxa"/>
              <w:right w:w="28" w:type="dxa"/>
            </w:tcMar>
          </w:tcPr>
          <w:p w:rsidR="00485F35" w:rsidRDefault="00485F35" w:rsidP="006315BD">
            <w:pPr>
              <w:autoSpaceDE w:val="0"/>
              <w:autoSpaceDN w:val="0"/>
              <w:adjustRightInd w:val="0"/>
              <w:spacing w:line="360" w:lineRule="auto"/>
              <w:rPr>
                <w:rFonts w:ascii="宋体" w:hAnsi="宋体" w:cs="宋体"/>
                <w:sz w:val="24"/>
              </w:rPr>
            </w:pPr>
            <w:r>
              <w:rPr>
                <w:rFonts w:ascii="宋体" w:eastAsia="宋体" w:hAnsi="宋体" w:cs="宋体" w:hint="eastAsia"/>
                <w:sz w:val="24"/>
                <w:szCs w:val="24"/>
              </w:rPr>
              <w:t>供应商提供自201</w:t>
            </w:r>
            <w:r>
              <w:rPr>
                <w:rFonts w:ascii="宋体" w:eastAsia="宋体" w:hAnsi="宋体" w:cs="宋体"/>
                <w:sz w:val="24"/>
                <w:szCs w:val="24"/>
              </w:rPr>
              <w:t>9</w:t>
            </w:r>
            <w:r>
              <w:rPr>
                <w:rFonts w:ascii="宋体" w:eastAsia="宋体" w:hAnsi="宋体" w:cs="宋体" w:hint="eastAsia"/>
                <w:sz w:val="24"/>
                <w:szCs w:val="24"/>
              </w:rPr>
              <w:t>年以来（以合同签订日期为准）的</w:t>
            </w:r>
            <w:r>
              <w:rPr>
                <w:rFonts w:ascii="宋体" w:eastAsia="宋体" w:hAnsi="宋体" w:cs="宋体" w:hint="eastAsia"/>
                <w:sz w:val="24"/>
                <w:szCs w:val="24"/>
                <w:lang w:eastAsia="zh-Hans"/>
              </w:rPr>
              <w:t>类似</w:t>
            </w:r>
            <w:r>
              <w:rPr>
                <w:rFonts w:ascii="宋体" w:eastAsia="宋体" w:hAnsi="宋体" w:cs="宋体" w:hint="eastAsia"/>
                <w:sz w:val="24"/>
                <w:szCs w:val="24"/>
              </w:rPr>
              <w:t>业绩，每提供1个案例得2分，最高得</w:t>
            </w:r>
            <w:r>
              <w:rPr>
                <w:rFonts w:ascii="宋体" w:eastAsia="宋体" w:hAnsi="宋体" w:cs="宋体"/>
                <w:sz w:val="24"/>
                <w:szCs w:val="24"/>
              </w:rPr>
              <w:t>8</w:t>
            </w:r>
            <w:r>
              <w:rPr>
                <w:rFonts w:ascii="宋体" w:eastAsia="宋体" w:hAnsi="宋体" w:cs="宋体" w:hint="eastAsia"/>
                <w:sz w:val="24"/>
                <w:szCs w:val="24"/>
              </w:rPr>
              <w:t>分，不提供不得分。（供应商需提供合同首页、金额页、显示项目名称页、显示项目内容页和签署页复印件并加盖供应商公章）</w:t>
            </w:r>
          </w:p>
        </w:tc>
        <w:tc>
          <w:tcPr>
            <w:tcW w:w="1318" w:type="dxa"/>
            <w:vAlign w:val="center"/>
          </w:tcPr>
          <w:p w:rsidR="00485F35" w:rsidRDefault="00485F35" w:rsidP="006315BD">
            <w:pPr>
              <w:autoSpaceDE w:val="0"/>
              <w:autoSpaceDN w:val="0"/>
              <w:adjustRightInd w:val="0"/>
              <w:spacing w:line="360" w:lineRule="auto"/>
              <w:jc w:val="center"/>
              <w:rPr>
                <w:rFonts w:ascii="宋体" w:hAnsi="宋体" w:cs="宋体"/>
                <w:sz w:val="24"/>
              </w:rPr>
            </w:pPr>
            <w:r>
              <w:rPr>
                <w:rFonts w:ascii="宋体" w:hAnsi="宋体" w:cs="宋体"/>
                <w:sz w:val="24"/>
              </w:rPr>
              <w:t>0</w:t>
            </w:r>
            <w:r>
              <w:rPr>
                <w:rFonts w:ascii="宋体" w:hAnsi="宋体" w:cs="宋体" w:hint="eastAsia"/>
                <w:sz w:val="24"/>
              </w:rPr>
              <w:t>-</w:t>
            </w:r>
            <w:r>
              <w:rPr>
                <w:rFonts w:ascii="宋体" w:hAnsi="宋体" w:cs="宋体"/>
                <w:sz w:val="24"/>
              </w:rPr>
              <w:t>8</w:t>
            </w:r>
            <w:r>
              <w:rPr>
                <w:rFonts w:ascii="宋体" w:hAnsi="宋体" w:cs="宋体" w:hint="eastAsia"/>
                <w:sz w:val="24"/>
              </w:rPr>
              <w:t>分</w:t>
            </w:r>
          </w:p>
        </w:tc>
      </w:tr>
      <w:tr w:rsidR="00485F35" w:rsidTr="006315BD">
        <w:trPr>
          <w:trHeight w:val="90"/>
          <w:jc w:val="center"/>
        </w:trPr>
        <w:tc>
          <w:tcPr>
            <w:tcW w:w="8362" w:type="dxa"/>
            <w:gridSpan w:val="3"/>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技术部分评审（满分28分）</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分值</w:t>
            </w:r>
          </w:p>
        </w:tc>
      </w:tr>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t>5</w:t>
            </w:r>
          </w:p>
        </w:tc>
        <w:tc>
          <w:tcPr>
            <w:tcW w:w="1235" w:type="dxa"/>
            <w:tcMar>
              <w:top w:w="28" w:type="dxa"/>
              <w:left w:w="28" w:type="dxa"/>
              <w:bottom w:w="28" w:type="dxa"/>
              <w:right w:w="28" w:type="dxa"/>
            </w:tcMar>
            <w:vAlign w:val="center"/>
          </w:tcPr>
          <w:p w:rsidR="00485F35" w:rsidRDefault="00485F35" w:rsidP="006315BD">
            <w:pPr>
              <w:adjustRightInd w:val="0"/>
              <w:spacing w:line="360" w:lineRule="auto"/>
              <w:jc w:val="center"/>
              <w:textAlignment w:val="baseline"/>
              <w:rPr>
                <w:rFonts w:ascii="宋体" w:hAnsi="宋体" w:cs="宋体"/>
                <w:sz w:val="24"/>
              </w:rPr>
            </w:pPr>
            <w:r>
              <w:rPr>
                <w:rFonts w:ascii="宋体" w:hAnsi="宋体" w:cs="宋体" w:hint="eastAsia"/>
                <w:sz w:val="24"/>
              </w:rPr>
              <w:t>实施方案</w:t>
            </w:r>
          </w:p>
          <w:p w:rsidR="00485F35" w:rsidRDefault="00485F35" w:rsidP="006315BD">
            <w:pPr>
              <w:adjustRightInd w:val="0"/>
              <w:spacing w:line="360" w:lineRule="auto"/>
              <w:jc w:val="center"/>
              <w:textAlignment w:val="baseline"/>
              <w:rPr>
                <w:rFonts w:ascii="宋体" w:hAnsi="宋体" w:cs="宋体"/>
                <w:sz w:val="24"/>
              </w:rPr>
            </w:pPr>
            <w:r>
              <w:rPr>
                <w:rFonts w:ascii="宋体" w:hAnsi="宋体" w:cs="宋体" w:hint="eastAsia"/>
                <w:sz w:val="24"/>
              </w:rPr>
              <w:t>（满分16分）</w:t>
            </w:r>
          </w:p>
        </w:tc>
        <w:tc>
          <w:tcPr>
            <w:tcW w:w="6367" w:type="dxa"/>
            <w:tcMar>
              <w:top w:w="28" w:type="dxa"/>
              <w:left w:w="28" w:type="dxa"/>
              <w:bottom w:w="28" w:type="dxa"/>
              <w:right w:w="28" w:type="dxa"/>
            </w:tcMar>
            <w:vAlign w:val="center"/>
          </w:tcPr>
          <w:p w:rsidR="00485F35" w:rsidRDefault="00485F35" w:rsidP="006315BD">
            <w:pPr>
              <w:spacing w:line="360" w:lineRule="auto"/>
              <w:rPr>
                <w:rFonts w:ascii="宋体" w:hAnsi="宋体" w:cs="宋体"/>
                <w:sz w:val="24"/>
              </w:rPr>
            </w:pPr>
            <w:r>
              <w:rPr>
                <w:rFonts w:ascii="宋体" w:hAnsi="宋体" w:cs="宋体"/>
                <w:sz w:val="24"/>
              </w:rPr>
              <w:t>投标人所提供的项目详细实施方案</w:t>
            </w:r>
            <w:r>
              <w:rPr>
                <w:rFonts w:ascii="宋体" w:hAnsi="宋体" w:cs="宋体" w:hint="eastAsia"/>
                <w:sz w:val="24"/>
              </w:rPr>
              <w:t>：</w:t>
            </w:r>
          </w:p>
          <w:p w:rsidR="00485F35" w:rsidRDefault="00485F35" w:rsidP="006315BD">
            <w:pPr>
              <w:spacing w:line="360" w:lineRule="auto"/>
              <w:rPr>
                <w:rFonts w:ascii="宋体" w:hAnsi="宋体" w:cs="宋体"/>
                <w:sz w:val="24"/>
              </w:rPr>
            </w:pPr>
            <w:r>
              <w:rPr>
                <w:rFonts w:ascii="宋体" w:hAnsi="宋体" w:cs="宋体" w:hint="eastAsia"/>
                <w:sz w:val="24"/>
              </w:rPr>
              <w:t>1、</w:t>
            </w:r>
            <w:r>
              <w:rPr>
                <w:rFonts w:ascii="宋体" w:hAnsi="宋体" w:cs="宋体"/>
                <w:sz w:val="24"/>
              </w:rPr>
              <w:t>项目实施方案</w:t>
            </w:r>
            <w:r>
              <w:rPr>
                <w:rFonts w:ascii="宋体" w:hAnsi="宋体" w:cs="宋体" w:hint="eastAsia"/>
                <w:sz w:val="24"/>
              </w:rPr>
              <w:t>清晰考虑到项目使用特点，方案成</w:t>
            </w:r>
            <w:r>
              <w:rPr>
                <w:rFonts w:ascii="宋体" w:hAnsi="宋体" w:cs="宋体"/>
                <w:sz w:val="24"/>
              </w:rPr>
              <w:t>熟可靠、先进合理得1</w:t>
            </w:r>
            <w:r>
              <w:rPr>
                <w:rFonts w:ascii="宋体" w:hAnsi="宋体" w:cs="宋体" w:hint="eastAsia"/>
                <w:sz w:val="24"/>
              </w:rPr>
              <w:t>6分；</w:t>
            </w:r>
          </w:p>
          <w:p w:rsidR="00485F35" w:rsidRDefault="00485F35" w:rsidP="006315BD">
            <w:pPr>
              <w:spacing w:line="360" w:lineRule="auto"/>
              <w:rPr>
                <w:rFonts w:ascii="宋体" w:hAnsi="宋体" w:cs="宋体"/>
                <w:sz w:val="24"/>
              </w:rPr>
            </w:pPr>
            <w:r>
              <w:rPr>
                <w:rFonts w:ascii="宋体" w:hAnsi="宋体" w:cs="宋体" w:hint="eastAsia"/>
                <w:sz w:val="24"/>
              </w:rPr>
              <w:lastRenderedPageBreak/>
              <w:t>2、方案设置能基本保证项目的实施得10分；</w:t>
            </w:r>
          </w:p>
          <w:p w:rsidR="00485F35" w:rsidRDefault="00485F35" w:rsidP="006315BD">
            <w:pPr>
              <w:spacing w:line="360" w:lineRule="auto"/>
              <w:rPr>
                <w:rFonts w:ascii="宋体" w:hAnsi="宋体" w:cs="宋体"/>
                <w:sz w:val="24"/>
              </w:rPr>
            </w:pPr>
            <w:r>
              <w:rPr>
                <w:rFonts w:ascii="宋体" w:hAnsi="宋体" w:cs="宋体" w:hint="eastAsia"/>
                <w:sz w:val="24"/>
              </w:rPr>
              <w:t>3、方案部分满足项目实际需求得4分；</w:t>
            </w:r>
          </w:p>
          <w:p w:rsidR="00485F35" w:rsidRDefault="00485F35" w:rsidP="006315BD">
            <w:pPr>
              <w:spacing w:line="360" w:lineRule="auto"/>
              <w:rPr>
                <w:rFonts w:ascii="宋体" w:hAnsi="宋体" w:cs="宋体"/>
                <w:sz w:val="24"/>
              </w:rPr>
            </w:pPr>
            <w:r>
              <w:rPr>
                <w:rFonts w:ascii="宋体" w:hAnsi="宋体" w:cs="宋体" w:hint="eastAsia"/>
                <w:sz w:val="24"/>
              </w:rPr>
              <w:t>4、未提供或不满足得0分。</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sz w:val="24"/>
              </w:rPr>
              <w:lastRenderedPageBreak/>
              <w:t>0-</w:t>
            </w:r>
            <w:r>
              <w:rPr>
                <w:rFonts w:ascii="宋体" w:hAnsi="宋体" w:cs="宋体" w:hint="eastAsia"/>
                <w:sz w:val="24"/>
              </w:rPr>
              <w:t>16分</w:t>
            </w:r>
          </w:p>
        </w:tc>
      </w:tr>
      <w:tr w:rsidR="00485F35" w:rsidTr="006315BD">
        <w:trPr>
          <w:trHeight w:val="23"/>
          <w:jc w:val="center"/>
        </w:trPr>
        <w:tc>
          <w:tcPr>
            <w:tcW w:w="760" w:type="dxa"/>
            <w:tcMar>
              <w:top w:w="28" w:type="dxa"/>
              <w:left w:w="28" w:type="dxa"/>
              <w:bottom w:w="28" w:type="dxa"/>
              <w:right w:w="28" w:type="dxa"/>
            </w:tcMar>
            <w:vAlign w:val="center"/>
          </w:tcPr>
          <w:p w:rsidR="00485F35" w:rsidRDefault="00485F35" w:rsidP="006315BD">
            <w:pPr>
              <w:spacing w:line="360" w:lineRule="auto"/>
              <w:jc w:val="center"/>
              <w:rPr>
                <w:rFonts w:ascii="宋体" w:hAnsi="宋体" w:cs="宋体"/>
                <w:sz w:val="24"/>
              </w:rPr>
            </w:pPr>
            <w:r>
              <w:rPr>
                <w:rFonts w:ascii="宋体" w:hAnsi="宋体" w:cs="宋体" w:hint="eastAsia"/>
                <w:sz w:val="24"/>
              </w:rPr>
              <w:lastRenderedPageBreak/>
              <w:t>6</w:t>
            </w:r>
          </w:p>
        </w:tc>
        <w:tc>
          <w:tcPr>
            <w:tcW w:w="1235" w:type="dxa"/>
            <w:tcMar>
              <w:top w:w="28" w:type="dxa"/>
              <w:left w:w="28" w:type="dxa"/>
              <w:bottom w:w="28" w:type="dxa"/>
              <w:right w:w="28" w:type="dxa"/>
            </w:tcMar>
            <w:vAlign w:val="center"/>
          </w:tcPr>
          <w:p w:rsidR="00485F35" w:rsidRDefault="00485F35" w:rsidP="006315BD">
            <w:pPr>
              <w:adjustRightInd w:val="0"/>
              <w:spacing w:line="360" w:lineRule="auto"/>
              <w:jc w:val="center"/>
              <w:textAlignment w:val="baseline"/>
              <w:rPr>
                <w:rFonts w:ascii="宋体" w:hAnsi="宋体" w:cs="宋体"/>
                <w:sz w:val="24"/>
              </w:rPr>
            </w:pPr>
            <w:r>
              <w:rPr>
                <w:rFonts w:ascii="宋体" w:hAnsi="宋体" w:cs="宋体" w:hint="eastAsia"/>
                <w:sz w:val="24"/>
              </w:rPr>
              <w:t>售后服务方案（满分12分）</w:t>
            </w:r>
          </w:p>
        </w:tc>
        <w:tc>
          <w:tcPr>
            <w:tcW w:w="6367" w:type="dxa"/>
            <w:tcMar>
              <w:top w:w="28" w:type="dxa"/>
              <w:left w:w="28" w:type="dxa"/>
              <w:bottom w:w="28" w:type="dxa"/>
              <w:right w:w="28" w:type="dxa"/>
            </w:tcMar>
            <w:vAlign w:val="center"/>
          </w:tcPr>
          <w:p w:rsidR="00485F35" w:rsidRDefault="00485F35" w:rsidP="006315BD">
            <w:pPr>
              <w:spacing w:line="360" w:lineRule="auto"/>
              <w:rPr>
                <w:rFonts w:ascii="宋体" w:hAnsi="宋体" w:cs="宋体"/>
                <w:sz w:val="24"/>
              </w:rPr>
            </w:pPr>
            <w:r>
              <w:rPr>
                <w:rFonts w:ascii="宋体" w:hAnsi="宋体" w:cs="宋体" w:hint="eastAsia"/>
                <w:sz w:val="24"/>
              </w:rPr>
              <w:t>结合采购人的需求制定售后服务方案，包括但不限于响应时间、技术支持、培训方案等；</w:t>
            </w:r>
          </w:p>
          <w:p w:rsidR="00485F35" w:rsidRDefault="00485F35" w:rsidP="006315BD">
            <w:pPr>
              <w:spacing w:line="360" w:lineRule="auto"/>
              <w:rPr>
                <w:rFonts w:ascii="宋体" w:hAnsi="宋体" w:cs="宋体"/>
                <w:sz w:val="24"/>
              </w:rPr>
            </w:pPr>
            <w:r>
              <w:rPr>
                <w:rFonts w:ascii="宋体" w:hAnsi="宋体" w:cs="宋体"/>
                <w:sz w:val="24"/>
              </w:rPr>
              <w:t>1</w:t>
            </w:r>
            <w:r>
              <w:rPr>
                <w:rFonts w:ascii="宋体" w:hAnsi="宋体" w:cs="宋体" w:hint="eastAsia"/>
                <w:sz w:val="24"/>
              </w:rPr>
              <w:t>、方案内容完全满足以上要求并且详细、</w:t>
            </w:r>
            <w:r>
              <w:rPr>
                <w:rFonts w:ascii="宋体" w:hAnsi="宋体" w:hint="eastAsia"/>
                <w:sz w:val="24"/>
              </w:rPr>
              <w:t>针对性、可操作性强</w:t>
            </w:r>
            <w:r>
              <w:rPr>
                <w:rFonts w:ascii="宋体" w:hAnsi="宋体" w:cs="宋体" w:hint="eastAsia"/>
                <w:sz w:val="24"/>
              </w:rPr>
              <w:t>的得12分；</w:t>
            </w:r>
          </w:p>
          <w:p w:rsidR="00485F35" w:rsidRDefault="00485F35" w:rsidP="006315BD">
            <w:pPr>
              <w:spacing w:line="360" w:lineRule="auto"/>
              <w:jc w:val="left"/>
              <w:rPr>
                <w:rFonts w:ascii="宋体" w:hAnsi="宋体"/>
                <w:sz w:val="24"/>
              </w:rPr>
            </w:pPr>
            <w:r>
              <w:rPr>
                <w:rFonts w:ascii="宋体" w:hAnsi="宋体" w:cs="宋体"/>
                <w:sz w:val="24"/>
              </w:rPr>
              <w:t>2</w:t>
            </w:r>
            <w:r>
              <w:rPr>
                <w:rFonts w:ascii="宋体" w:hAnsi="宋体" w:cs="宋体" w:hint="eastAsia"/>
                <w:sz w:val="24"/>
              </w:rPr>
              <w:t>、</w:t>
            </w:r>
            <w:r>
              <w:rPr>
                <w:rFonts w:ascii="宋体" w:hAnsi="宋体" w:hint="eastAsia"/>
                <w:sz w:val="24"/>
              </w:rPr>
              <w:t>方案较为详细，针对性、可操作性较强，基本满足采购要求得8分；</w:t>
            </w:r>
          </w:p>
          <w:p w:rsidR="00485F35" w:rsidRDefault="00485F35" w:rsidP="006315BD">
            <w:pPr>
              <w:spacing w:line="360" w:lineRule="auto"/>
              <w:jc w:val="left"/>
              <w:rPr>
                <w:rFonts w:ascii="宋体" w:hAnsi="宋体"/>
                <w:sz w:val="24"/>
              </w:rPr>
            </w:pPr>
            <w:r>
              <w:rPr>
                <w:rFonts w:ascii="宋体" w:hAnsi="宋体"/>
                <w:sz w:val="24"/>
              </w:rPr>
              <w:t>3</w:t>
            </w:r>
            <w:r>
              <w:rPr>
                <w:rFonts w:ascii="宋体" w:hAnsi="宋体" w:hint="eastAsia"/>
                <w:sz w:val="24"/>
              </w:rPr>
              <w:t>、方案偏简单，针对性、可操作性不强：4分；</w:t>
            </w:r>
          </w:p>
          <w:p w:rsidR="00485F35" w:rsidRDefault="00485F35" w:rsidP="006315BD">
            <w:pPr>
              <w:spacing w:line="360" w:lineRule="auto"/>
              <w:rPr>
                <w:rFonts w:ascii="宋体" w:hAnsi="宋体" w:cs="宋体"/>
                <w:sz w:val="24"/>
              </w:rPr>
            </w:pPr>
            <w:r>
              <w:rPr>
                <w:rFonts w:ascii="宋体" w:hAnsi="宋体" w:hint="eastAsia"/>
                <w:sz w:val="24"/>
              </w:rPr>
              <w:t>4、</w:t>
            </w:r>
            <w:r>
              <w:rPr>
                <w:rFonts w:ascii="宋体" w:hAnsi="宋体" w:cs="宋体" w:hint="eastAsia"/>
                <w:sz w:val="24"/>
              </w:rPr>
              <w:t>未提供或不满足得0分</w:t>
            </w:r>
            <w:r>
              <w:rPr>
                <w:rFonts w:ascii="宋体" w:hAnsi="宋体" w:hint="eastAsia"/>
                <w:sz w:val="24"/>
              </w:rPr>
              <w:t>。</w:t>
            </w:r>
          </w:p>
        </w:tc>
        <w:tc>
          <w:tcPr>
            <w:tcW w:w="1318" w:type="dxa"/>
            <w:vAlign w:val="center"/>
          </w:tcPr>
          <w:p w:rsidR="00485F35" w:rsidRDefault="00485F35" w:rsidP="006315BD">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-12分</w:t>
            </w:r>
          </w:p>
        </w:tc>
      </w:tr>
    </w:tbl>
    <w:p w:rsidR="00485F35" w:rsidRDefault="00485F35" w:rsidP="00485F35"/>
    <w:p w:rsidR="00485F35" w:rsidRDefault="00485F35" w:rsidP="00485F35"/>
    <w:p w:rsidR="00485F35" w:rsidRDefault="00485F35" w:rsidP="00485F35"/>
    <w:p w:rsidR="00F37063" w:rsidRDefault="00F37063" w:rsidP="00485F35">
      <w:pPr>
        <w:spacing w:line="360" w:lineRule="auto"/>
        <w:ind w:firstLineChars="200" w:firstLine="420"/>
      </w:pPr>
    </w:p>
    <w:sectPr w:rsidR="00F37063">
      <w:footerReference w:type="even" r:id="rId20"/>
      <w:footerReference w:type="default" r:id="rId21"/>
      <w:pgSz w:w="11906" w:h="16838"/>
      <w:pgMar w:top="1985" w:right="1474" w:bottom="1843" w:left="1588" w:header="851" w:footer="1418"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C0" w:rsidRDefault="00FE30C0">
      <w:r>
        <w:separator/>
      </w:r>
    </w:p>
  </w:endnote>
  <w:endnote w:type="continuationSeparator" w:id="0">
    <w:p w:rsidR="00FE30C0" w:rsidRDefault="00FE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framePr w:wrap="around" w:vAnchor="text" w:hAnchor="margin" w:xAlign="right" w:y="1"/>
      <w:rPr>
        <w:rStyle w:val="af9"/>
      </w:rPr>
    </w:pPr>
    <w:r>
      <w:fldChar w:fldCharType="begin"/>
    </w:r>
    <w:r>
      <w:rPr>
        <w:rStyle w:val="af9"/>
      </w:rPr>
      <w:instrText xml:space="preserve">PAGE  </w:instrText>
    </w:r>
    <w:r>
      <w:fldChar w:fldCharType="separate"/>
    </w:r>
    <w:r>
      <w:rPr>
        <w:rStyle w:val="af9"/>
      </w:rPr>
      <w:t>- 14 -</w:t>
    </w:r>
    <w:r>
      <w:fldChar w:fldCharType="end"/>
    </w:r>
  </w:p>
  <w:p w:rsidR="009264B5" w:rsidRDefault="009264B5">
    <w:pPr>
      <w:pStyle w:val="af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DB2F38" w:rsidRPr="00DB2F38">
      <w:rPr>
        <w:noProof/>
        <w:sz w:val="24"/>
        <w:szCs w:val="24"/>
        <w:lang w:val="zh-CN"/>
      </w:rPr>
      <w:t>-</w:t>
    </w:r>
    <w:r w:rsidR="00DB2F38">
      <w:rPr>
        <w:noProof/>
        <w:sz w:val="24"/>
        <w:szCs w:val="24"/>
      </w:rPr>
      <w:t xml:space="preserve"> 50 -</w:t>
    </w:r>
    <w:r>
      <w:rPr>
        <w:sz w:val="24"/>
        <w:szCs w:val="24"/>
      </w:rPr>
      <w:fldChar w:fldCharType="end"/>
    </w:r>
  </w:p>
  <w:p w:rsidR="009264B5" w:rsidRDefault="009264B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pBdr>
        <w:top w:val="none" w:sz="0" w:space="1" w:color="auto"/>
      </w:pBdr>
      <w:jc w:val="center"/>
    </w:pPr>
  </w:p>
  <w:p w:rsidR="009264B5" w:rsidRDefault="009264B5">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pBdr>
        <w:top w:val="none" w:sz="0"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9264B5" w:rsidRDefault="009264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rsidR="009264B5" w:rsidRDefault="009264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pBdr>
        <w:top w:val="none" w:sz="0" w:space="1" w:color="auto"/>
      </w:pBd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9264B5" w:rsidRDefault="009264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2F38" w:rsidRPr="00DB2F38">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rsidR="009264B5" w:rsidRDefault="009264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2F38" w:rsidRPr="00DB2F38">
                      <w:rPr>
                        <w:noProof/>
                      </w:rP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framePr w:wrap="around" w:vAnchor="text" w:hAnchor="margin" w:xAlign="center" w:y="1"/>
      <w:rPr>
        <w:rStyle w:val="af9"/>
      </w:rPr>
    </w:pPr>
    <w:r>
      <w:fldChar w:fldCharType="begin"/>
    </w:r>
    <w:r>
      <w:rPr>
        <w:rStyle w:val="af9"/>
      </w:rPr>
      <w:instrText xml:space="preserve">PAGE  </w:instrText>
    </w:r>
    <w:r>
      <w:fldChar w:fldCharType="separate"/>
    </w:r>
    <w:r>
      <w:rPr>
        <w:rStyle w:val="af9"/>
      </w:rPr>
      <w:t>2</w:t>
    </w:r>
    <w:r>
      <w:fldChar w:fldCharType="end"/>
    </w:r>
  </w:p>
  <w:p w:rsidR="009264B5" w:rsidRDefault="009264B5">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framePr w:wrap="around" w:vAnchor="text" w:hAnchor="margin" w:xAlign="center" w:y="1"/>
      <w:rPr>
        <w:rStyle w:val="af9"/>
      </w:rPr>
    </w:pPr>
    <w:r>
      <w:fldChar w:fldCharType="begin"/>
    </w:r>
    <w:r>
      <w:rPr>
        <w:rStyle w:val="af9"/>
      </w:rPr>
      <w:instrText xml:space="preserve">PAGE  </w:instrText>
    </w:r>
    <w:r>
      <w:fldChar w:fldCharType="separate"/>
    </w:r>
    <w:r w:rsidR="00DB2F38">
      <w:rPr>
        <w:rStyle w:val="af9"/>
        <w:noProof/>
      </w:rPr>
      <w:t>2</w:t>
    </w:r>
    <w:r>
      <w:fldChar w:fldCharType="end"/>
    </w:r>
  </w:p>
  <w:p w:rsidR="009264B5" w:rsidRDefault="009264B5">
    <w:pPr>
      <w:pStyle w:val="af4"/>
      <w:pBdr>
        <w:top w:val="double" w:sz="4" w:space="3" w:color="auto"/>
      </w:pBdr>
      <w:tabs>
        <w:tab w:val="clear" w:pos="4153"/>
        <w:tab w:val="clear" w:pos="8306"/>
        <w:tab w:val="left" w:pos="7305"/>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jc w:val="center"/>
    </w:pPr>
    <w:r>
      <w:fldChar w:fldCharType="begin"/>
    </w:r>
    <w:r>
      <w:instrText>PAGE   \* MERGEFORMAT</w:instrText>
    </w:r>
    <w:r>
      <w:fldChar w:fldCharType="separate"/>
    </w:r>
    <w:r>
      <w:rPr>
        <w:lang w:val="zh-CN"/>
      </w:rPr>
      <w:t>1</w:t>
    </w:r>
    <w:r>
      <w:fldChar w:fldCharType="end"/>
    </w:r>
  </w:p>
  <w:p w:rsidR="009264B5" w:rsidRDefault="009264B5">
    <w:pPr>
      <w:pStyle w:val="a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4"/>
      <w:jc w:val="right"/>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42 -</w:t>
    </w:r>
    <w:r>
      <w:rPr>
        <w:sz w:val="24"/>
        <w:szCs w:val="24"/>
      </w:rPr>
      <w:fldChar w:fldCharType="end"/>
    </w:r>
  </w:p>
  <w:p w:rsidR="009264B5" w:rsidRDefault="009264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C0" w:rsidRDefault="00FE30C0">
      <w:r>
        <w:separator/>
      </w:r>
    </w:p>
  </w:footnote>
  <w:footnote w:type="continuationSeparator" w:id="0">
    <w:p w:rsidR="00FE30C0" w:rsidRDefault="00FE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B5" w:rsidRDefault="009264B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F6C7D44"/>
    <w:multiLevelType w:val="multilevel"/>
    <w:tmpl w:val="2F6C7D44"/>
    <w:lvl w:ilvl="0">
      <w:start w:val="1"/>
      <w:numFmt w:val="japaneseCounting"/>
      <w:pStyle w:val="a"/>
      <w:lvlText w:val="第%1章"/>
      <w:lvlJc w:val="left"/>
      <w:pPr>
        <w:ind w:left="1260" w:hanging="1260"/>
      </w:pPr>
      <w:rPr>
        <w:rFonts w:hint="default"/>
        <w:lang w:val="en-US"/>
      </w:r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6016AC"/>
    <w:multiLevelType w:val="singleLevel"/>
    <w:tmpl w:val="616016AC"/>
    <w:lvl w:ilvl="0">
      <w:start w:val="2"/>
      <w:numFmt w:val="decimal"/>
      <w:suff w:val="nothing"/>
      <w:lvlText w:val="%1、"/>
      <w:lvlJc w:val="left"/>
    </w:lvl>
  </w:abstractNum>
  <w:abstractNum w:abstractNumId="4">
    <w:nsid w:val="61601E17"/>
    <w:multiLevelType w:val="singleLevel"/>
    <w:tmpl w:val="61601E17"/>
    <w:lvl w:ilvl="0">
      <w:start w:val="1"/>
      <w:numFmt w:val="decimal"/>
      <w:suff w:val="nothing"/>
      <w:lvlText w:val="%1、"/>
      <w:lvlJc w:val="left"/>
    </w:lvl>
  </w:abstractNum>
  <w:abstractNum w:abstractNumId="5">
    <w:nsid w:val="616147E0"/>
    <w:multiLevelType w:val="singleLevel"/>
    <w:tmpl w:val="616147E0"/>
    <w:lvl w:ilvl="0">
      <w:start w:val="1"/>
      <w:numFmt w:val="chineseCounting"/>
      <w:suff w:val="nothing"/>
      <w:lvlText w:val="%1、"/>
      <w:lvlJc w:val="left"/>
    </w:lvl>
  </w:abstractNum>
  <w:abstractNum w:abstractNumId="6">
    <w:nsid w:val="61614862"/>
    <w:multiLevelType w:val="singleLevel"/>
    <w:tmpl w:val="61614862"/>
    <w:lvl w:ilvl="0">
      <w:start w:val="1"/>
      <w:numFmt w:val="decimal"/>
      <w:suff w:val="nothing"/>
      <w:lvlText w:val="%1、"/>
      <w:lvlJc w:val="left"/>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9D"/>
    <w:rsid w:val="8FB81D7F"/>
    <w:rsid w:val="97BF1F34"/>
    <w:rsid w:val="9BF5076D"/>
    <w:rsid w:val="9EDF312D"/>
    <w:rsid w:val="9F758D77"/>
    <w:rsid w:val="9FDBFFDB"/>
    <w:rsid w:val="9FE60CB6"/>
    <w:rsid w:val="A76FCB4E"/>
    <w:rsid w:val="A77FE619"/>
    <w:rsid w:val="AEF787FF"/>
    <w:rsid w:val="AF7F1D7B"/>
    <w:rsid w:val="B5C7EDDA"/>
    <w:rsid w:val="B753CA2A"/>
    <w:rsid w:val="B77F46EA"/>
    <w:rsid w:val="BB763256"/>
    <w:rsid w:val="BBDFEA52"/>
    <w:rsid w:val="BCDB2EE5"/>
    <w:rsid w:val="BF639CCE"/>
    <w:rsid w:val="C5F777B0"/>
    <w:rsid w:val="C75E4C7D"/>
    <w:rsid w:val="CF7F5D71"/>
    <w:rsid w:val="D6BB3D0A"/>
    <w:rsid w:val="D7FD65B9"/>
    <w:rsid w:val="DE3D123D"/>
    <w:rsid w:val="DFDF86A1"/>
    <w:rsid w:val="E1B5B730"/>
    <w:rsid w:val="E37D5F0F"/>
    <w:rsid w:val="E51ED3DE"/>
    <w:rsid w:val="E6FF91AC"/>
    <w:rsid w:val="E77E7C6B"/>
    <w:rsid w:val="E7BE5AAA"/>
    <w:rsid w:val="EA7F3E63"/>
    <w:rsid w:val="EBFF3F60"/>
    <w:rsid w:val="EF75744B"/>
    <w:rsid w:val="EFDB18CF"/>
    <w:rsid w:val="EFE3BC08"/>
    <w:rsid w:val="EFE68763"/>
    <w:rsid w:val="EFEE28D5"/>
    <w:rsid w:val="EFFDEA95"/>
    <w:rsid w:val="EFFE8797"/>
    <w:rsid w:val="EFFF2048"/>
    <w:rsid w:val="F3BF897A"/>
    <w:rsid w:val="F3FDCE34"/>
    <w:rsid w:val="F4FFB10C"/>
    <w:rsid w:val="F5DD66FD"/>
    <w:rsid w:val="F6FF26F9"/>
    <w:rsid w:val="F7F65657"/>
    <w:rsid w:val="F7FB93BE"/>
    <w:rsid w:val="FABE1ADC"/>
    <w:rsid w:val="FBB88D61"/>
    <w:rsid w:val="FBCF2BA2"/>
    <w:rsid w:val="FBFB70A2"/>
    <w:rsid w:val="FD4BC944"/>
    <w:rsid w:val="FDBEDD93"/>
    <w:rsid w:val="FDCF9D76"/>
    <w:rsid w:val="FDDF0B49"/>
    <w:rsid w:val="FDF78FCB"/>
    <w:rsid w:val="FDFCBE77"/>
    <w:rsid w:val="FDFE77BB"/>
    <w:rsid w:val="FEFD4C78"/>
    <w:rsid w:val="FEFDFA53"/>
    <w:rsid w:val="FEFFEEB4"/>
    <w:rsid w:val="FF350AEB"/>
    <w:rsid w:val="FF3E88AB"/>
    <w:rsid w:val="FF6F1497"/>
    <w:rsid w:val="FF9D273F"/>
    <w:rsid w:val="FFA7C38D"/>
    <w:rsid w:val="FFBD7D79"/>
    <w:rsid w:val="FFD91CB1"/>
    <w:rsid w:val="FFDF0E3C"/>
    <w:rsid w:val="FFDF7C3E"/>
    <w:rsid w:val="FFDFBC74"/>
    <w:rsid w:val="FFE97839"/>
    <w:rsid w:val="FFEEDF73"/>
    <w:rsid w:val="FFF89090"/>
    <w:rsid w:val="FFFFF718"/>
    <w:rsid w:val="00003B6D"/>
    <w:rsid w:val="00005320"/>
    <w:rsid w:val="00007414"/>
    <w:rsid w:val="000078F7"/>
    <w:rsid w:val="00012DDE"/>
    <w:rsid w:val="000137B3"/>
    <w:rsid w:val="0003553D"/>
    <w:rsid w:val="00044F81"/>
    <w:rsid w:val="000640E5"/>
    <w:rsid w:val="0007763A"/>
    <w:rsid w:val="000A28D1"/>
    <w:rsid w:val="000E5E27"/>
    <w:rsid w:val="000F3BDD"/>
    <w:rsid w:val="00106477"/>
    <w:rsid w:val="00144275"/>
    <w:rsid w:val="00152E77"/>
    <w:rsid w:val="00172C30"/>
    <w:rsid w:val="00190BD6"/>
    <w:rsid w:val="001922BA"/>
    <w:rsid w:val="001A4C9D"/>
    <w:rsid w:val="001B0BDB"/>
    <w:rsid w:val="001B0E7D"/>
    <w:rsid w:val="001D10EE"/>
    <w:rsid w:val="001D48FF"/>
    <w:rsid w:val="001E2212"/>
    <w:rsid w:val="001F3894"/>
    <w:rsid w:val="001F72A8"/>
    <w:rsid w:val="002016F7"/>
    <w:rsid w:val="00223D0B"/>
    <w:rsid w:val="00234682"/>
    <w:rsid w:val="00241B95"/>
    <w:rsid w:val="002558D9"/>
    <w:rsid w:val="002640F1"/>
    <w:rsid w:val="0026497A"/>
    <w:rsid w:val="002662BB"/>
    <w:rsid w:val="002713A6"/>
    <w:rsid w:val="00272EB5"/>
    <w:rsid w:val="00274FC3"/>
    <w:rsid w:val="002C1CA5"/>
    <w:rsid w:val="002C7DEA"/>
    <w:rsid w:val="002F1D52"/>
    <w:rsid w:val="002F6DB2"/>
    <w:rsid w:val="00305026"/>
    <w:rsid w:val="003054C0"/>
    <w:rsid w:val="003060F3"/>
    <w:rsid w:val="00313D0C"/>
    <w:rsid w:val="00317DF0"/>
    <w:rsid w:val="00325D33"/>
    <w:rsid w:val="0034129C"/>
    <w:rsid w:val="00344ED3"/>
    <w:rsid w:val="00355CEE"/>
    <w:rsid w:val="00373405"/>
    <w:rsid w:val="00375AA9"/>
    <w:rsid w:val="00381348"/>
    <w:rsid w:val="00395169"/>
    <w:rsid w:val="003A2CA3"/>
    <w:rsid w:val="003B7909"/>
    <w:rsid w:val="003D3F27"/>
    <w:rsid w:val="003E14DF"/>
    <w:rsid w:val="003F635B"/>
    <w:rsid w:val="00403A1A"/>
    <w:rsid w:val="004056D7"/>
    <w:rsid w:val="0041218A"/>
    <w:rsid w:val="00427B84"/>
    <w:rsid w:val="00432CD3"/>
    <w:rsid w:val="00445783"/>
    <w:rsid w:val="00447C9D"/>
    <w:rsid w:val="00457958"/>
    <w:rsid w:val="004823F1"/>
    <w:rsid w:val="00485CBD"/>
    <w:rsid w:val="00485F35"/>
    <w:rsid w:val="00486131"/>
    <w:rsid w:val="0048628E"/>
    <w:rsid w:val="00490D47"/>
    <w:rsid w:val="00495302"/>
    <w:rsid w:val="00495B42"/>
    <w:rsid w:val="004C1EF0"/>
    <w:rsid w:val="00506B98"/>
    <w:rsid w:val="00510E0A"/>
    <w:rsid w:val="00512E19"/>
    <w:rsid w:val="00541ECF"/>
    <w:rsid w:val="00544B58"/>
    <w:rsid w:val="005605C7"/>
    <w:rsid w:val="00575E3A"/>
    <w:rsid w:val="00592A7C"/>
    <w:rsid w:val="005A2EE5"/>
    <w:rsid w:val="005C0CCD"/>
    <w:rsid w:val="005C5B7C"/>
    <w:rsid w:val="005D55DB"/>
    <w:rsid w:val="0060376F"/>
    <w:rsid w:val="00621807"/>
    <w:rsid w:val="0063117F"/>
    <w:rsid w:val="00631E4C"/>
    <w:rsid w:val="00636A46"/>
    <w:rsid w:val="0064289A"/>
    <w:rsid w:val="00664DA9"/>
    <w:rsid w:val="0069194B"/>
    <w:rsid w:val="006919A3"/>
    <w:rsid w:val="00694862"/>
    <w:rsid w:val="006A0E33"/>
    <w:rsid w:val="006B0242"/>
    <w:rsid w:val="006B0E86"/>
    <w:rsid w:val="006B4D57"/>
    <w:rsid w:val="006B62D3"/>
    <w:rsid w:val="00707BFA"/>
    <w:rsid w:val="00711132"/>
    <w:rsid w:val="00711AF7"/>
    <w:rsid w:val="00716B8C"/>
    <w:rsid w:val="00717F09"/>
    <w:rsid w:val="007218B5"/>
    <w:rsid w:val="00727172"/>
    <w:rsid w:val="00732348"/>
    <w:rsid w:val="0073426D"/>
    <w:rsid w:val="007345FE"/>
    <w:rsid w:val="00767E75"/>
    <w:rsid w:val="0077060F"/>
    <w:rsid w:val="00783FFF"/>
    <w:rsid w:val="0079192F"/>
    <w:rsid w:val="007A3038"/>
    <w:rsid w:val="007A478E"/>
    <w:rsid w:val="007B3D42"/>
    <w:rsid w:val="007F6206"/>
    <w:rsid w:val="008238F9"/>
    <w:rsid w:val="0083179D"/>
    <w:rsid w:val="00832FF9"/>
    <w:rsid w:val="00847595"/>
    <w:rsid w:val="00876B45"/>
    <w:rsid w:val="008773DC"/>
    <w:rsid w:val="00880027"/>
    <w:rsid w:val="008979E0"/>
    <w:rsid w:val="008A5F4A"/>
    <w:rsid w:val="008A7AE6"/>
    <w:rsid w:val="008B011D"/>
    <w:rsid w:val="008C04C5"/>
    <w:rsid w:val="008C2929"/>
    <w:rsid w:val="008D07A6"/>
    <w:rsid w:val="008D3D05"/>
    <w:rsid w:val="008D4FBB"/>
    <w:rsid w:val="008F5781"/>
    <w:rsid w:val="00903D6D"/>
    <w:rsid w:val="0092095A"/>
    <w:rsid w:val="009264B5"/>
    <w:rsid w:val="009346C1"/>
    <w:rsid w:val="009370C0"/>
    <w:rsid w:val="00951803"/>
    <w:rsid w:val="009557DD"/>
    <w:rsid w:val="009705A3"/>
    <w:rsid w:val="00973BDD"/>
    <w:rsid w:val="009847BB"/>
    <w:rsid w:val="00987F64"/>
    <w:rsid w:val="0099052D"/>
    <w:rsid w:val="009A17DC"/>
    <w:rsid w:val="009A76FA"/>
    <w:rsid w:val="009C4384"/>
    <w:rsid w:val="009D4182"/>
    <w:rsid w:val="009F740F"/>
    <w:rsid w:val="00A04E41"/>
    <w:rsid w:val="00A35D29"/>
    <w:rsid w:val="00A36A9C"/>
    <w:rsid w:val="00A40946"/>
    <w:rsid w:val="00A41229"/>
    <w:rsid w:val="00A5252D"/>
    <w:rsid w:val="00A57BA3"/>
    <w:rsid w:val="00A57FDB"/>
    <w:rsid w:val="00A77897"/>
    <w:rsid w:val="00A85128"/>
    <w:rsid w:val="00A87267"/>
    <w:rsid w:val="00AA2796"/>
    <w:rsid w:val="00AE3DE1"/>
    <w:rsid w:val="00AE4F6B"/>
    <w:rsid w:val="00B004F6"/>
    <w:rsid w:val="00B0151C"/>
    <w:rsid w:val="00B01810"/>
    <w:rsid w:val="00B0554C"/>
    <w:rsid w:val="00B11A24"/>
    <w:rsid w:val="00B1330E"/>
    <w:rsid w:val="00B25F66"/>
    <w:rsid w:val="00B3525B"/>
    <w:rsid w:val="00B36FA7"/>
    <w:rsid w:val="00B53A31"/>
    <w:rsid w:val="00B65F72"/>
    <w:rsid w:val="00B76A1A"/>
    <w:rsid w:val="00B80AD5"/>
    <w:rsid w:val="00B80CE6"/>
    <w:rsid w:val="00B855DD"/>
    <w:rsid w:val="00B9622B"/>
    <w:rsid w:val="00B97873"/>
    <w:rsid w:val="00BA356D"/>
    <w:rsid w:val="00BA3F93"/>
    <w:rsid w:val="00BA4D3F"/>
    <w:rsid w:val="00BE2B0E"/>
    <w:rsid w:val="00BF6881"/>
    <w:rsid w:val="00C00C49"/>
    <w:rsid w:val="00C01176"/>
    <w:rsid w:val="00C049C5"/>
    <w:rsid w:val="00C064B6"/>
    <w:rsid w:val="00C3469B"/>
    <w:rsid w:val="00C35439"/>
    <w:rsid w:val="00C35AB0"/>
    <w:rsid w:val="00C40383"/>
    <w:rsid w:val="00C472B3"/>
    <w:rsid w:val="00C504C2"/>
    <w:rsid w:val="00C56D95"/>
    <w:rsid w:val="00C72252"/>
    <w:rsid w:val="00C74B47"/>
    <w:rsid w:val="00C7739F"/>
    <w:rsid w:val="00C8364E"/>
    <w:rsid w:val="00CD0730"/>
    <w:rsid w:val="00CE63DB"/>
    <w:rsid w:val="00D06EA6"/>
    <w:rsid w:val="00D225B4"/>
    <w:rsid w:val="00D22FFF"/>
    <w:rsid w:val="00D30BE5"/>
    <w:rsid w:val="00D30FCF"/>
    <w:rsid w:val="00D32941"/>
    <w:rsid w:val="00D36EE3"/>
    <w:rsid w:val="00D379C1"/>
    <w:rsid w:val="00D4322B"/>
    <w:rsid w:val="00D57A5A"/>
    <w:rsid w:val="00D65F12"/>
    <w:rsid w:val="00DA6AE0"/>
    <w:rsid w:val="00DB2CD5"/>
    <w:rsid w:val="00DB2F38"/>
    <w:rsid w:val="00DE1DF6"/>
    <w:rsid w:val="00DF1D2C"/>
    <w:rsid w:val="00E241C4"/>
    <w:rsid w:val="00E2519E"/>
    <w:rsid w:val="00E3389D"/>
    <w:rsid w:val="00E33BF6"/>
    <w:rsid w:val="00E558A3"/>
    <w:rsid w:val="00E71669"/>
    <w:rsid w:val="00E861D4"/>
    <w:rsid w:val="00E91ED5"/>
    <w:rsid w:val="00ED3766"/>
    <w:rsid w:val="00EF0052"/>
    <w:rsid w:val="00F012C3"/>
    <w:rsid w:val="00F0192E"/>
    <w:rsid w:val="00F20F74"/>
    <w:rsid w:val="00F27EA8"/>
    <w:rsid w:val="00F33CA6"/>
    <w:rsid w:val="00F34C44"/>
    <w:rsid w:val="00F37063"/>
    <w:rsid w:val="00F46C20"/>
    <w:rsid w:val="00F567CC"/>
    <w:rsid w:val="00F855C1"/>
    <w:rsid w:val="00F941A9"/>
    <w:rsid w:val="00FB0AA2"/>
    <w:rsid w:val="00FB4846"/>
    <w:rsid w:val="00FD17B1"/>
    <w:rsid w:val="00FD428F"/>
    <w:rsid w:val="00FE30C0"/>
    <w:rsid w:val="00FE3D48"/>
    <w:rsid w:val="04B25E68"/>
    <w:rsid w:val="0CDF9D12"/>
    <w:rsid w:val="0FBB5E45"/>
    <w:rsid w:val="0FC71F0B"/>
    <w:rsid w:val="16AF2898"/>
    <w:rsid w:val="173963B3"/>
    <w:rsid w:val="1C7ECCC3"/>
    <w:rsid w:val="1C932B1F"/>
    <w:rsid w:val="1DF9829D"/>
    <w:rsid w:val="1F7FB56D"/>
    <w:rsid w:val="21FF823B"/>
    <w:rsid w:val="26AF7CC7"/>
    <w:rsid w:val="26DCFEB9"/>
    <w:rsid w:val="2B6F3003"/>
    <w:rsid w:val="2BBF2EC7"/>
    <w:rsid w:val="2DE11219"/>
    <w:rsid w:val="2DE54E54"/>
    <w:rsid w:val="2EFF8B48"/>
    <w:rsid w:val="2F6546B9"/>
    <w:rsid w:val="2FE467AF"/>
    <w:rsid w:val="317F7FD0"/>
    <w:rsid w:val="36952D5B"/>
    <w:rsid w:val="39633E60"/>
    <w:rsid w:val="39F76D0B"/>
    <w:rsid w:val="3BDF7D54"/>
    <w:rsid w:val="3CEB15CC"/>
    <w:rsid w:val="3D265A76"/>
    <w:rsid w:val="3EF5AB6F"/>
    <w:rsid w:val="3F7BF8DC"/>
    <w:rsid w:val="3F7F021E"/>
    <w:rsid w:val="3FAF35E4"/>
    <w:rsid w:val="3FBF553D"/>
    <w:rsid w:val="4667E9EB"/>
    <w:rsid w:val="49F76683"/>
    <w:rsid w:val="4EAF9315"/>
    <w:rsid w:val="526F8250"/>
    <w:rsid w:val="573EEF75"/>
    <w:rsid w:val="5CDB14B0"/>
    <w:rsid w:val="5D5FBA94"/>
    <w:rsid w:val="5E9F747B"/>
    <w:rsid w:val="5EBDD645"/>
    <w:rsid w:val="5F7FA6D1"/>
    <w:rsid w:val="5FBE0FD4"/>
    <w:rsid w:val="5FEB42A7"/>
    <w:rsid w:val="5FFB1F23"/>
    <w:rsid w:val="62FBAE26"/>
    <w:rsid w:val="697F2396"/>
    <w:rsid w:val="6DAF6CD5"/>
    <w:rsid w:val="6E9669A2"/>
    <w:rsid w:val="6EF3487D"/>
    <w:rsid w:val="6F4F57F4"/>
    <w:rsid w:val="6FF74C9F"/>
    <w:rsid w:val="75752062"/>
    <w:rsid w:val="75DF0449"/>
    <w:rsid w:val="7662225D"/>
    <w:rsid w:val="767F2C0D"/>
    <w:rsid w:val="7763DB1C"/>
    <w:rsid w:val="777D953D"/>
    <w:rsid w:val="79FF7731"/>
    <w:rsid w:val="7A2AC68B"/>
    <w:rsid w:val="7A72283F"/>
    <w:rsid w:val="7AD957A2"/>
    <w:rsid w:val="7B3AA587"/>
    <w:rsid w:val="7BE7C6E1"/>
    <w:rsid w:val="7BEB75F4"/>
    <w:rsid w:val="7BFB7B62"/>
    <w:rsid w:val="7CDB2FB5"/>
    <w:rsid w:val="7D4F3B7C"/>
    <w:rsid w:val="7D7EDBB4"/>
    <w:rsid w:val="7DF7FE03"/>
    <w:rsid w:val="7DFB4DD7"/>
    <w:rsid w:val="7DFFAA29"/>
    <w:rsid w:val="7E7DEB71"/>
    <w:rsid w:val="7EBFA14B"/>
    <w:rsid w:val="7ED9012C"/>
    <w:rsid w:val="7EDD2679"/>
    <w:rsid w:val="7EFD6285"/>
    <w:rsid w:val="7F2D025C"/>
    <w:rsid w:val="7F5F8F7D"/>
    <w:rsid w:val="7F5FE864"/>
    <w:rsid w:val="7FCF6141"/>
    <w:rsid w:val="7FD3C2CE"/>
    <w:rsid w:val="7FF1AF8C"/>
    <w:rsid w:val="7FFBF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unhideWhenUsed="0" w:qFormat="1"/>
    <w:lsdException w:name="header" w:qFormat="1"/>
    <w:lsdException w:name="footer" w:qFormat="1"/>
    <w:lsdException w:name="caption" w:uiPriority="35" w:qFormat="1"/>
    <w:lsdException w:name="annotation reference" w:uiPriority="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Salutation" w:semiHidden="0" w:uiPriority="0" w:unhideWhenUsed="0" w:qFormat="1"/>
    <w:lsdException w:name="Date" w:semiHidden="0" w:qFormat="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Hyperlink"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uiPriority="0" w:qFormat="1"/>
    <w:lsdException w:name="HTML Preformatted" w:unhideWhenUsed="0" w:qFormat="1"/>
    <w:lsdException w:name="Normal Table" w:qFormat="1"/>
    <w:lsdException w:name="annotation subject" w:uiPriority="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qFormat/>
    <w:pPr>
      <w:keepNext/>
      <w:keepLines/>
      <w:widowControl/>
      <w:spacing w:before="340" w:after="330" w:line="578" w:lineRule="auto"/>
      <w:ind w:leftChars="119" w:left="269" w:hangingChars="150" w:hanging="150"/>
      <w:outlineLvl w:val="0"/>
    </w:pPr>
    <w:rPr>
      <w:rFonts w:ascii="Times New Roman" w:eastAsia="宋体" w:hAnsi="Times New Roman" w:cs="Times New Roman"/>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6"/>
    <w:next w:val="a6"/>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6"/>
    <w:next w:val="a6"/>
    <w:link w:val="4Char"/>
    <w:qFormat/>
    <w:pPr>
      <w:keepNext/>
      <w:keepLines/>
      <w:widowControl/>
      <w:spacing w:before="280" w:after="290" w:line="376" w:lineRule="auto"/>
      <w:ind w:leftChars="119" w:left="269" w:hangingChars="150" w:hanging="150"/>
      <w:outlineLvl w:val="3"/>
    </w:pPr>
    <w:rPr>
      <w:rFonts w:ascii="Cambria" w:eastAsia="宋体" w:hAnsi="Cambria" w:cs="Times New Roman"/>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nhideWhenUsed/>
    <w:qFormat/>
    <w:rPr>
      <w:b/>
      <w:bCs/>
      <w:szCs w:val="21"/>
    </w:rPr>
  </w:style>
  <w:style w:type="paragraph" w:styleId="ab">
    <w:name w:val="annotation text"/>
    <w:basedOn w:val="a6"/>
    <w:link w:val="Char0"/>
    <w:semiHidden/>
    <w:qFormat/>
    <w:pPr>
      <w:jc w:val="left"/>
    </w:pPr>
    <w:rPr>
      <w:rFonts w:ascii="宋体" w:hAnsi="宋体"/>
      <w:szCs w:val="24"/>
    </w:rPr>
  </w:style>
  <w:style w:type="paragraph" w:styleId="ac">
    <w:name w:val="Normal Indent"/>
    <w:basedOn w:val="a6"/>
    <w:link w:val="Char1"/>
    <w:qFormat/>
    <w:pPr>
      <w:ind w:firstLineChars="200" w:firstLine="420"/>
    </w:pPr>
    <w:rPr>
      <w:szCs w:val="24"/>
    </w:rPr>
  </w:style>
  <w:style w:type="paragraph" w:styleId="ad">
    <w:name w:val="Document Map"/>
    <w:basedOn w:val="a6"/>
    <w:link w:val="Char2"/>
    <w:qFormat/>
    <w:rPr>
      <w:rFonts w:ascii="宋体"/>
      <w:sz w:val="18"/>
      <w:szCs w:val="18"/>
    </w:rPr>
  </w:style>
  <w:style w:type="paragraph" w:styleId="ae">
    <w:name w:val="Salutation"/>
    <w:basedOn w:val="a6"/>
    <w:next w:val="a6"/>
    <w:link w:val="Char3"/>
    <w:qFormat/>
    <w:pPr>
      <w:widowControl/>
      <w:jc w:val="left"/>
    </w:pPr>
    <w:rPr>
      <w:rFonts w:ascii="Times New Roman" w:eastAsia="宋体" w:hAnsi="Times New Roman" w:cs="Times New Roman"/>
      <w:kern w:val="0"/>
      <w:sz w:val="30"/>
      <w:szCs w:val="20"/>
    </w:rPr>
  </w:style>
  <w:style w:type="paragraph" w:styleId="30">
    <w:name w:val="Body Text 3"/>
    <w:basedOn w:val="a6"/>
    <w:link w:val="3Char0"/>
    <w:qFormat/>
    <w:pPr>
      <w:spacing w:after="120"/>
    </w:pPr>
    <w:rPr>
      <w:rFonts w:ascii="Times New Roman" w:eastAsia="宋体" w:hAnsi="Times New Roman" w:cs="Times New Roman"/>
      <w:sz w:val="16"/>
      <w:szCs w:val="16"/>
    </w:rPr>
  </w:style>
  <w:style w:type="paragraph" w:styleId="af">
    <w:name w:val="Body Text"/>
    <w:basedOn w:val="a6"/>
    <w:link w:val="Char4"/>
    <w:qFormat/>
    <w:pPr>
      <w:tabs>
        <w:tab w:val="left" w:pos="686"/>
      </w:tabs>
      <w:spacing w:line="440" w:lineRule="exact"/>
    </w:pPr>
    <w:rPr>
      <w:rFonts w:ascii="Times New Roman" w:eastAsia="宋体" w:hAnsi="Times New Roman" w:cs="Times New Roman"/>
      <w:sz w:val="28"/>
      <w:szCs w:val="20"/>
      <w:u w:val="single"/>
    </w:rPr>
  </w:style>
  <w:style w:type="paragraph" w:styleId="af0">
    <w:name w:val="Body Text Indent"/>
    <w:basedOn w:val="a6"/>
    <w:link w:val="Char5"/>
    <w:qFormat/>
    <w:pPr>
      <w:spacing w:line="520" w:lineRule="exact"/>
      <w:ind w:firstLineChars="200" w:firstLine="480"/>
    </w:pPr>
    <w:rPr>
      <w:rFonts w:ascii="楷体_GB2312" w:eastAsia="楷体_GB2312" w:hAnsi="Times New Roman" w:cs="Times New Roman"/>
      <w:color w:val="FF0000"/>
      <w:sz w:val="24"/>
      <w:szCs w:val="20"/>
    </w:rPr>
  </w:style>
  <w:style w:type="paragraph" w:styleId="af1">
    <w:name w:val="Plain Text"/>
    <w:basedOn w:val="a6"/>
    <w:link w:val="Char6"/>
    <w:qFormat/>
    <w:rPr>
      <w:rFonts w:ascii="宋体" w:hAnsi="Courier New"/>
      <w:b/>
    </w:rPr>
  </w:style>
  <w:style w:type="paragraph" w:styleId="af2">
    <w:name w:val="Date"/>
    <w:basedOn w:val="a6"/>
    <w:next w:val="a6"/>
    <w:link w:val="Char7"/>
    <w:uiPriority w:val="99"/>
    <w:unhideWhenUsed/>
    <w:qFormat/>
    <w:pPr>
      <w:ind w:leftChars="2500" w:left="100"/>
    </w:pPr>
    <w:rPr>
      <w:rFonts w:ascii="Calibri" w:eastAsia="宋体" w:hAnsi="Calibri" w:cs="Calibri"/>
      <w:szCs w:val="21"/>
    </w:rPr>
  </w:style>
  <w:style w:type="paragraph" w:styleId="20">
    <w:name w:val="Body Text Indent 2"/>
    <w:basedOn w:val="a6"/>
    <w:link w:val="2Char0"/>
    <w:qFormat/>
    <w:pPr>
      <w:tabs>
        <w:tab w:val="left" w:pos="720"/>
      </w:tabs>
      <w:spacing w:line="520" w:lineRule="exact"/>
      <w:ind w:right="-104" w:firstLineChars="200" w:firstLine="560"/>
    </w:pPr>
    <w:rPr>
      <w:rFonts w:ascii="宋体" w:eastAsia="宋体" w:hAnsi="宋体" w:cs="Times New Roman"/>
      <w:color w:val="000000"/>
      <w:sz w:val="28"/>
      <w:szCs w:val="20"/>
    </w:rPr>
  </w:style>
  <w:style w:type="paragraph" w:styleId="af3">
    <w:name w:val="Balloon Text"/>
    <w:basedOn w:val="a6"/>
    <w:link w:val="Char8"/>
    <w:uiPriority w:val="99"/>
    <w:unhideWhenUsed/>
    <w:qFormat/>
    <w:rPr>
      <w:rFonts w:cs="Calibri"/>
      <w:sz w:val="18"/>
      <w:szCs w:val="18"/>
    </w:rPr>
  </w:style>
  <w:style w:type="paragraph" w:styleId="af4">
    <w:name w:val="footer"/>
    <w:basedOn w:val="a6"/>
    <w:link w:val="Char9"/>
    <w:uiPriority w:val="99"/>
    <w:unhideWhenUsed/>
    <w:qFormat/>
    <w:pPr>
      <w:tabs>
        <w:tab w:val="center" w:pos="4153"/>
        <w:tab w:val="right" w:pos="8306"/>
      </w:tabs>
      <w:snapToGrid w:val="0"/>
      <w:jc w:val="left"/>
    </w:pPr>
    <w:rPr>
      <w:sz w:val="18"/>
      <w:szCs w:val="18"/>
    </w:rPr>
  </w:style>
  <w:style w:type="paragraph" w:styleId="af5">
    <w:name w:val="header"/>
    <w:basedOn w:val="a6"/>
    <w:link w:val="Char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qFormat/>
    <w:rPr>
      <w:rFonts w:ascii="Times New Roman" w:eastAsia="宋体" w:hAnsi="Times New Roman" w:cs="Times New Roman"/>
      <w:szCs w:val="20"/>
    </w:rPr>
  </w:style>
  <w:style w:type="paragraph" w:styleId="31">
    <w:name w:val="Body Text Indent 3"/>
    <w:basedOn w:val="a6"/>
    <w:link w:val="3Char1"/>
    <w:qFormat/>
    <w:pPr>
      <w:spacing w:line="520" w:lineRule="exact"/>
      <w:ind w:firstLineChars="200" w:firstLine="480"/>
    </w:pPr>
    <w:rPr>
      <w:rFonts w:ascii="黑体" w:eastAsia="黑体" w:hAnsi="Times New Roman" w:cs="Times New Roman"/>
      <w:sz w:val="24"/>
      <w:szCs w:val="20"/>
    </w:rPr>
  </w:style>
  <w:style w:type="paragraph" w:styleId="21">
    <w:name w:val="Body Text 2"/>
    <w:basedOn w:val="a6"/>
    <w:link w:val="2Char1"/>
    <w:qFormat/>
    <w:pPr>
      <w:spacing w:line="520" w:lineRule="exact"/>
    </w:pPr>
    <w:rPr>
      <w:rFonts w:ascii="仿宋_GB2312" w:eastAsia="仿宋_GB2312" w:hAnsi="宋体" w:cs="Times New Roman"/>
      <w:b/>
      <w:bCs/>
      <w:sz w:val="24"/>
      <w:szCs w:val="20"/>
    </w:rPr>
  </w:style>
  <w:style w:type="paragraph" w:styleId="HTML">
    <w:name w:val="HTML Preformatted"/>
    <w:basedOn w:val="a6"/>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6"/>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6"/>
    <w:next w:val="a6"/>
    <w:qFormat/>
    <w:pPr>
      <w:spacing w:line="280" w:lineRule="exact"/>
      <w:jc w:val="center"/>
    </w:pPr>
    <w:rPr>
      <w:rFonts w:ascii="仿宋_GB2312" w:eastAsia="仿宋_GB2312" w:hAnsi="宋体" w:cs="Times New Roman"/>
      <w:sz w:val="24"/>
      <w:szCs w:val="20"/>
    </w:rPr>
  </w:style>
  <w:style w:type="paragraph" w:styleId="af7">
    <w:name w:val="Title"/>
    <w:basedOn w:val="a6"/>
    <w:next w:val="a6"/>
    <w:link w:val="Charb"/>
    <w:qFormat/>
    <w:pPr>
      <w:spacing w:before="240" w:after="60"/>
      <w:jc w:val="center"/>
      <w:outlineLvl w:val="0"/>
    </w:pPr>
    <w:rPr>
      <w:rFonts w:ascii="Cambria" w:hAnsi="Cambria"/>
      <w:b/>
      <w:bCs/>
      <w:sz w:val="32"/>
      <w:szCs w:val="32"/>
    </w:rPr>
  </w:style>
  <w:style w:type="character" w:styleId="af8">
    <w:name w:val="Strong"/>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unhideWhenUsed/>
    <w:qFormat/>
    <w:rPr>
      <w:sz w:val="21"/>
      <w:szCs w:val="21"/>
    </w:rPr>
  </w:style>
  <w:style w:type="table" w:styleId="afc">
    <w:name w:val="Table Grid"/>
    <w:basedOn w:val="a8"/>
    <w:uiPriority w:val="99"/>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页眉 Char"/>
    <w:basedOn w:val="a7"/>
    <w:link w:val="af5"/>
    <w:uiPriority w:val="99"/>
    <w:qFormat/>
    <w:rPr>
      <w:sz w:val="18"/>
      <w:szCs w:val="18"/>
    </w:rPr>
  </w:style>
  <w:style w:type="character" w:customStyle="1" w:styleId="Char9">
    <w:name w:val="页脚 Char"/>
    <w:basedOn w:val="a7"/>
    <w:link w:val="af4"/>
    <w:uiPriority w:val="99"/>
    <w:qFormat/>
    <w:rPr>
      <w:sz w:val="18"/>
      <w:szCs w:val="18"/>
    </w:rPr>
  </w:style>
  <w:style w:type="character" w:customStyle="1" w:styleId="1Char">
    <w:name w:val="标题 1 Char"/>
    <w:basedOn w:val="a7"/>
    <w:link w:val="1"/>
    <w:qFormat/>
    <w:rPr>
      <w:rFonts w:ascii="Times New Roman" w:eastAsia="宋体" w:hAnsi="Times New Roman" w:cs="Times New Roman"/>
      <w:b/>
      <w:bCs/>
      <w:kern w:val="44"/>
      <w:sz w:val="44"/>
      <w:szCs w:val="44"/>
    </w:rPr>
  </w:style>
  <w:style w:type="character" w:customStyle="1" w:styleId="2Char">
    <w:name w:val="标题 2 Char"/>
    <w:basedOn w:val="a7"/>
    <w:link w:val="2"/>
    <w:qFormat/>
    <w:rPr>
      <w:rFonts w:ascii="Arial" w:eastAsia="黑体" w:hAnsi="Arial" w:cs="Times New Roman"/>
      <w:b/>
      <w:bCs/>
      <w:sz w:val="32"/>
      <w:szCs w:val="32"/>
    </w:rPr>
  </w:style>
  <w:style w:type="character" w:customStyle="1" w:styleId="3Char">
    <w:name w:val="标题 3 Char"/>
    <w:basedOn w:val="a7"/>
    <w:link w:val="3"/>
    <w:qFormat/>
    <w:rPr>
      <w:rFonts w:ascii="Times New Roman" w:eastAsia="宋体" w:hAnsi="Times New Roman" w:cs="Times New Roman"/>
      <w:b/>
      <w:bCs/>
      <w:sz w:val="32"/>
      <w:szCs w:val="32"/>
    </w:rPr>
  </w:style>
  <w:style w:type="character" w:customStyle="1" w:styleId="4Char">
    <w:name w:val="标题 4 Char"/>
    <w:basedOn w:val="a7"/>
    <w:link w:val="4"/>
    <w:qFormat/>
    <w:rPr>
      <w:rFonts w:ascii="Cambria" w:eastAsia="宋体" w:hAnsi="Cambria" w:cs="Times New Roman"/>
      <w:b/>
      <w:bCs/>
      <w:kern w:val="0"/>
      <w:sz w:val="28"/>
      <w:szCs w:val="28"/>
    </w:rPr>
  </w:style>
  <w:style w:type="character" w:customStyle="1" w:styleId="Char10">
    <w:name w:val="标题 Char1"/>
    <w:uiPriority w:val="10"/>
    <w:qFormat/>
    <w:rPr>
      <w:rFonts w:ascii="Cambria" w:hAnsi="Cambria" w:cs="Times New Roman"/>
      <w:b/>
      <w:bCs/>
      <w:kern w:val="2"/>
      <w:sz w:val="32"/>
      <w:szCs w:val="32"/>
    </w:rPr>
  </w:style>
  <w:style w:type="character" w:customStyle="1" w:styleId="Char0">
    <w:name w:val="批注文字 Char"/>
    <w:link w:val="ab"/>
    <w:semiHidden/>
    <w:qFormat/>
    <w:locked/>
    <w:rPr>
      <w:rFonts w:ascii="宋体" w:hAnsi="宋体"/>
      <w:szCs w:val="24"/>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b">
    <w:name w:val="标题 Char"/>
    <w:link w:val="af7"/>
    <w:qFormat/>
    <w:rPr>
      <w:rFonts w:ascii="Cambria" w:hAnsi="Cambria"/>
      <w:b/>
      <w:bCs/>
      <w:sz w:val="32"/>
      <w:szCs w:val="32"/>
    </w:rPr>
  </w:style>
  <w:style w:type="character" w:customStyle="1" w:styleId="Char6">
    <w:name w:val="纯文本 Char"/>
    <w:link w:val="af1"/>
    <w:qFormat/>
    <w:rPr>
      <w:rFonts w:ascii="宋体" w:hAnsi="Courier New"/>
      <w:b/>
    </w:rPr>
  </w:style>
  <w:style w:type="character" w:customStyle="1" w:styleId="Char7">
    <w:name w:val="日期 Char"/>
    <w:link w:val="af2"/>
    <w:uiPriority w:val="99"/>
    <w:qFormat/>
    <w:rPr>
      <w:rFonts w:ascii="Calibri" w:eastAsia="宋体" w:hAnsi="Calibri" w:cs="Calibri"/>
      <w:szCs w:val="21"/>
    </w:rPr>
  </w:style>
  <w:style w:type="character" w:customStyle="1" w:styleId="Char11">
    <w:name w:val="批注文字 Char1"/>
    <w:uiPriority w:val="99"/>
    <w:semiHidden/>
    <w:qFormat/>
    <w:rPr>
      <w:rFonts w:cs="Calibri"/>
      <w:kern w:val="2"/>
      <w:sz w:val="21"/>
      <w:szCs w:val="21"/>
    </w:rPr>
  </w:style>
  <w:style w:type="character" w:customStyle="1" w:styleId="Char8">
    <w:name w:val="批注框文本 Char"/>
    <w:link w:val="af3"/>
    <w:uiPriority w:val="99"/>
    <w:qFormat/>
    <w:rPr>
      <w:rFonts w:cs="Calibri"/>
      <w:sz w:val="18"/>
      <w:szCs w:val="18"/>
    </w:rPr>
  </w:style>
  <w:style w:type="character" w:customStyle="1" w:styleId="Char20">
    <w:name w:val="标题 Char2"/>
    <w:basedOn w:val="a7"/>
    <w:uiPriority w:val="10"/>
    <w:qFormat/>
    <w:rPr>
      <w:rFonts w:asciiTheme="majorHAnsi" w:eastAsia="宋体" w:hAnsiTheme="majorHAnsi" w:cstheme="majorBidi"/>
      <w:b/>
      <w:bCs/>
      <w:sz w:val="32"/>
      <w:szCs w:val="32"/>
    </w:rPr>
  </w:style>
  <w:style w:type="character" w:customStyle="1" w:styleId="Char12">
    <w:name w:val="纯文本 Char1"/>
    <w:basedOn w:val="a7"/>
    <w:uiPriority w:val="99"/>
    <w:semiHidden/>
    <w:qFormat/>
    <w:rPr>
      <w:rFonts w:ascii="宋体" w:eastAsia="宋体" w:hAnsi="Courier New" w:cs="Courier New"/>
      <w:szCs w:val="21"/>
    </w:rPr>
  </w:style>
  <w:style w:type="character" w:customStyle="1" w:styleId="Char21">
    <w:name w:val="批注文字 Char2"/>
    <w:basedOn w:val="a7"/>
    <w:uiPriority w:val="99"/>
    <w:semiHidden/>
    <w:qFormat/>
  </w:style>
  <w:style w:type="character" w:customStyle="1" w:styleId="HTMLChar1">
    <w:name w:val="HTML 预设格式 Char1"/>
    <w:basedOn w:val="a7"/>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13">
    <w:name w:val="日期 Char1"/>
    <w:basedOn w:val="a7"/>
    <w:uiPriority w:val="99"/>
    <w:semiHidden/>
    <w:qFormat/>
  </w:style>
  <w:style w:type="character" w:customStyle="1" w:styleId="Char14">
    <w:name w:val="批注框文本 Char1"/>
    <w:basedOn w:val="a7"/>
    <w:uiPriority w:val="99"/>
    <w:semiHidden/>
    <w:qFormat/>
    <w:rPr>
      <w:sz w:val="18"/>
      <w:szCs w:val="18"/>
    </w:rPr>
  </w:style>
  <w:style w:type="character" w:customStyle="1" w:styleId="Char">
    <w:name w:val="批注主题 Char"/>
    <w:basedOn w:val="Char21"/>
    <w:link w:val="aa"/>
    <w:semiHidden/>
    <w:qFormat/>
    <w:rPr>
      <w:rFonts w:ascii="宋体" w:hAnsi="宋体"/>
      <w:b/>
      <w:bCs/>
      <w:szCs w:val="21"/>
    </w:rPr>
  </w:style>
  <w:style w:type="paragraph" w:customStyle="1" w:styleId="3-">
    <w:name w:val="大纲3-节"/>
    <w:basedOn w:val="12"/>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customStyle="1" w:styleId="12">
    <w:name w:val="列出段落1"/>
    <w:basedOn w:val="a6"/>
    <w:uiPriority w:val="34"/>
    <w:qFormat/>
    <w:pPr>
      <w:ind w:firstLineChars="200" w:firstLine="420"/>
    </w:pPr>
    <w:rPr>
      <w:rFonts w:ascii="Calibri" w:eastAsia="宋体" w:hAnsi="Calibri" w:cs="Calibri"/>
      <w:szCs w:val="21"/>
    </w:r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character" w:customStyle="1" w:styleId="Char2">
    <w:name w:val="文档结构图 Char"/>
    <w:link w:val="ad"/>
    <w:qFormat/>
    <w:rPr>
      <w:rFonts w:ascii="宋体"/>
      <w:sz w:val="18"/>
      <w:szCs w:val="18"/>
    </w:rPr>
  </w:style>
  <w:style w:type="character" w:customStyle="1" w:styleId="1Char0">
    <w:name w:val="普通文字1 Char"/>
    <w:qFormat/>
    <w:rPr>
      <w:rFonts w:ascii="宋体" w:eastAsia="宋体" w:hAnsi="Courier New"/>
      <w:kern w:val="2"/>
      <w:sz w:val="21"/>
      <w:lang w:val="en-US" w:eastAsia="zh-CN" w:bidi="ar-SA"/>
    </w:rPr>
  </w:style>
  <w:style w:type="character" w:customStyle="1" w:styleId="Char1">
    <w:name w:val="正文缩进 Char"/>
    <w:link w:val="ac"/>
    <w:qFormat/>
    <w:rPr>
      <w:szCs w:val="24"/>
    </w:rPr>
  </w:style>
  <w:style w:type="character" w:customStyle="1" w:styleId="Charc">
    <w:name w:val="二级条标题 Char"/>
    <w:link w:val="a2"/>
    <w:qFormat/>
    <w:rPr>
      <w:rFonts w:ascii="黑体" w:eastAsia="黑体"/>
    </w:rPr>
  </w:style>
  <w:style w:type="paragraph" w:customStyle="1" w:styleId="a2">
    <w:name w:val="二级条标题"/>
    <w:basedOn w:val="a1"/>
    <w:next w:val="afd"/>
    <w:link w:val="Charc"/>
    <w:qFormat/>
    <w:pPr>
      <w:numPr>
        <w:ilvl w:val="3"/>
      </w:numPr>
      <w:outlineLvl w:val="3"/>
    </w:pPr>
    <w:rPr>
      <w:rFonts w:hAnsiTheme="minorHAnsi" w:cstheme="minorBidi"/>
      <w:kern w:val="2"/>
      <w:szCs w:val="22"/>
    </w:rPr>
  </w:style>
  <w:style w:type="paragraph" w:customStyle="1" w:styleId="a1">
    <w:name w:val="一级条标题"/>
    <w:basedOn w:val="a0"/>
    <w:next w:val="afd"/>
    <w:qFormat/>
    <w:pPr>
      <w:numPr>
        <w:ilvl w:val="2"/>
      </w:numPr>
      <w:outlineLvl w:val="2"/>
    </w:pPr>
  </w:style>
  <w:style w:type="paragraph" w:customStyle="1" w:styleId="a0">
    <w:name w:val="章标题"/>
    <w:next w:val="afd"/>
    <w:qFormat/>
    <w:pPr>
      <w:numPr>
        <w:ilvl w:val="1"/>
        <w:numId w:val="2"/>
      </w:numPr>
      <w:jc w:val="both"/>
      <w:outlineLvl w:val="1"/>
    </w:pPr>
    <w:rPr>
      <w:rFonts w:ascii="黑体" w:eastAsia="黑体" w:hAnsi="Times New Roman" w:cs="Times New Roman"/>
      <w:sz w:val="21"/>
    </w:rPr>
  </w:style>
  <w:style w:type="paragraph" w:customStyle="1" w:styleId="afd">
    <w:name w:val="段"/>
    <w:qFormat/>
    <w:pPr>
      <w:autoSpaceDE w:val="0"/>
      <w:autoSpaceDN w:val="0"/>
      <w:ind w:firstLine="200"/>
      <w:jc w:val="both"/>
    </w:pPr>
    <w:rPr>
      <w:rFonts w:ascii="宋体" w:eastAsia="宋体" w:hAnsi="Times New Roman" w:cs="Times New Roman"/>
      <w:sz w:val="21"/>
    </w:rPr>
  </w:style>
  <w:style w:type="character" w:customStyle="1" w:styleId="Char3">
    <w:name w:val="称呼 Char"/>
    <w:basedOn w:val="a7"/>
    <w:link w:val="ae"/>
    <w:qFormat/>
    <w:rPr>
      <w:rFonts w:ascii="Times New Roman" w:eastAsia="宋体" w:hAnsi="Times New Roman" w:cs="Times New Roman"/>
      <w:kern w:val="0"/>
      <w:sz w:val="30"/>
      <w:szCs w:val="20"/>
    </w:rPr>
  </w:style>
  <w:style w:type="character" w:customStyle="1" w:styleId="Char15">
    <w:name w:val="文档结构图 Char1"/>
    <w:basedOn w:val="a7"/>
    <w:uiPriority w:val="99"/>
    <w:semiHidden/>
    <w:qFormat/>
    <w:rPr>
      <w:rFonts w:ascii="宋体" w:eastAsia="宋体"/>
      <w:sz w:val="18"/>
      <w:szCs w:val="18"/>
    </w:rPr>
  </w:style>
  <w:style w:type="character" w:customStyle="1" w:styleId="3Char1">
    <w:name w:val="正文文本缩进 3 Char"/>
    <w:basedOn w:val="a7"/>
    <w:link w:val="31"/>
    <w:qFormat/>
    <w:rPr>
      <w:rFonts w:ascii="黑体" w:eastAsia="黑体" w:hAnsi="Times New Roman" w:cs="Times New Roman"/>
      <w:sz w:val="24"/>
      <w:szCs w:val="20"/>
    </w:rPr>
  </w:style>
  <w:style w:type="character" w:customStyle="1" w:styleId="Char5">
    <w:name w:val="正文文本缩进 Char"/>
    <w:basedOn w:val="a7"/>
    <w:link w:val="af0"/>
    <w:qFormat/>
    <w:rPr>
      <w:rFonts w:ascii="楷体_GB2312" w:eastAsia="楷体_GB2312" w:hAnsi="Times New Roman" w:cs="Times New Roman"/>
      <w:color w:val="FF0000"/>
      <w:sz w:val="24"/>
      <w:szCs w:val="20"/>
    </w:rPr>
  </w:style>
  <w:style w:type="character" w:customStyle="1" w:styleId="2Char0">
    <w:name w:val="正文文本缩进 2 Char"/>
    <w:basedOn w:val="a7"/>
    <w:link w:val="20"/>
    <w:qFormat/>
    <w:rPr>
      <w:rFonts w:ascii="宋体" w:eastAsia="宋体" w:hAnsi="宋体" w:cs="Times New Roman"/>
      <w:color w:val="000000"/>
      <w:sz w:val="28"/>
      <w:szCs w:val="20"/>
    </w:rPr>
  </w:style>
  <w:style w:type="character" w:customStyle="1" w:styleId="Char4">
    <w:name w:val="正文文本 Char"/>
    <w:basedOn w:val="a7"/>
    <w:link w:val="af"/>
    <w:qFormat/>
    <w:rPr>
      <w:rFonts w:ascii="Times New Roman" w:eastAsia="宋体" w:hAnsi="Times New Roman" w:cs="Times New Roman"/>
      <w:sz w:val="28"/>
      <w:szCs w:val="20"/>
      <w:u w:val="single"/>
    </w:rPr>
  </w:style>
  <w:style w:type="character" w:customStyle="1" w:styleId="3Char0">
    <w:name w:val="正文文本 3 Char"/>
    <w:basedOn w:val="a7"/>
    <w:link w:val="30"/>
    <w:qFormat/>
    <w:rPr>
      <w:rFonts w:ascii="Times New Roman" w:eastAsia="宋体" w:hAnsi="Times New Roman" w:cs="Times New Roman"/>
      <w:sz w:val="16"/>
      <w:szCs w:val="16"/>
    </w:rPr>
  </w:style>
  <w:style w:type="character" w:customStyle="1" w:styleId="2Char1">
    <w:name w:val="正文文本 2 Char"/>
    <w:basedOn w:val="a7"/>
    <w:link w:val="21"/>
    <w:qFormat/>
    <w:rPr>
      <w:rFonts w:ascii="仿宋_GB2312" w:eastAsia="仿宋_GB2312" w:hAnsi="宋体" w:cs="Times New Roman"/>
      <w:b/>
      <w:bCs/>
      <w:sz w:val="24"/>
      <w:szCs w:val="20"/>
    </w:rPr>
  </w:style>
  <w:style w:type="paragraph" w:customStyle="1" w:styleId="p17">
    <w:name w:val="p17"/>
    <w:basedOn w:val="a6"/>
    <w:qFormat/>
    <w:pPr>
      <w:widowControl/>
      <w:spacing w:before="100" w:after="100"/>
      <w:jc w:val="left"/>
    </w:pPr>
    <w:rPr>
      <w:rFonts w:ascii="宋体" w:eastAsia="宋体" w:hAnsi="宋体" w:cs="宋体"/>
      <w:kern w:val="0"/>
      <w:sz w:val="24"/>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宋体" w:hAnsi="Tahoma" w:cs="Tahoma"/>
      <w:color w:val="3C3C3C"/>
      <w:kern w:val="0"/>
      <w:szCs w:val="21"/>
    </w:rPr>
  </w:style>
  <w:style w:type="paragraph" w:customStyle="1" w:styleId="Char16">
    <w:name w:val="Char1"/>
    <w:basedOn w:val="a6"/>
    <w:qFormat/>
    <w:rPr>
      <w:rFonts w:ascii="Tahoma" w:eastAsia="宋体" w:hAnsi="Tahoma" w:cs="Times New Roman"/>
      <w:sz w:val="24"/>
      <w:szCs w:val="20"/>
    </w:rPr>
  </w:style>
  <w:style w:type="paragraph" w:customStyle="1" w:styleId="font8">
    <w:name w:val="font8"/>
    <w:basedOn w:val="a6"/>
    <w:qFormat/>
    <w:pPr>
      <w:widowControl/>
      <w:spacing w:before="100" w:beforeAutospacing="1" w:after="100" w:afterAutospacing="1"/>
      <w:jc w:val="left"/>
    </w:pPr>
    <w:rPr>
      <w:rFonts w:ascii="宋体" w:eastAsia="宋体" w:hAnsi="宋体" w:cs="宋体"/>
      <w:color w:val="3C3C3C"/>
      <w:kern w:val="0"/>
      <w:szCs w:val="21"/>
    </w:rPr>
  </w:style>
  <w:style w:type="paragraph" w:customStyle="1" w:styleId="CharCharChar">
    <w:name w:val="Char Char Char"/>
    <w:basedOn w:val="a6"/>
    <w:qFormat/>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宋体" w:eastAsia="宋体" w:hAnsi="宋体" w:cs="宋体"/>
      <w:sz w:val="24"/>
      <w:szCs w:val="24"/>
    </w:rPr>
  </w:style>
  <w:style w:type="paragraph" w:customStyle="1" w:styleId="xl69">
    <w:name w:val="xl69"/>
    <w:basedOn w:val="a6"/>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CharCharCharCharCharChar">
    <w:name w:val="默认段落字体 Para Char Char Char Char Char Char Char Char Char Char Char Char Char"/>
    <w:basedOn w:val="a6"/>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Biao00">
    <w:name w:val="Biao00"/>
    <w:qFormat/>
    <w:pPr>
      <w:widowControl w:val="0"/>
      <w:spacing w:line="0" w:lineRule="atLeast"/>
      <w:jc w:val="center"/>
    </w:pPr>
    <w:rPr>
      <w:rFonts w:ascii="Arial" w:eastAsia="仿宋_GB2312" w:hAnsi="Arial" w:cs="Times New Roman"/>
      <w:bCs/>
      <w:w w:val="90"/>
      <w:kern w:val="18"/>
      <w:sz w:val="24"/>
      <w:szCs w:val="24"/>
    </w:rPr>
  </w:style>
  <w:style w:type="paragraph" w:customStyle="1" w:styleId="xl64">
    <w:name w:val="xl64"/>
    <w:basedOn w:val="a6"/>
    <w:qFormat/>
    <w:pPr>
      <w:widowControl/>
      <w:spacing w:before="100" w:beforeAutospacing="1" w:after="100" w:afterAutospacing="1"/>
      <w:jc w:val="center"/>
    </w:pPr>
    <w:rPr>
      <w:rFonts w:ascii="Tahoma" w:eastAsia="宋体" w:hAnsi="Tahoma" w:cs="Tahoma"/>
      <w:b/>
      <w:bCs/>
      <w:color w:val="222222"/>
      <w:kern w:val="0"/>
      <w:sz w:val="24"/>
      <w:szCs w:val="24"/>
    </w:rPr>
  </w:style>
  <w:style w:type="paragraph" w:customStyle="1" w:styleId="p0">
    <w:name w:val="p0"/>
    <w:basedOn w:val="a6"/>
    <w:qFormat/>
    <w:pPr>
      <w:widowControl/>
      <w:jc w:val="left"/>
    </w:pPr>
    <w:rPr>
      <w:rFonts w:ascii="Times New Roman" w:eastAsia="宋体" w:hAnsi="Times New Roman" w:cs="Times New Roman"/>
      <w:kern w:val="0"/>
      <w:sz w:val="28"/>
      <w:szCs w:val="28"/>
    </w:rPr>
  </w:style>
  <w:style w:type="paragraph" w:customStyle="1" w:styleId="a5">
    <w:name w:val="五级条标题"/>
    <w:basedOn w:val="a4"/>
    <w:next w:val="afd"/>
    <w:qFormat/>
    <w:pPr>
      <w:numPr>
        <w:ilvl w:val="6"/>
      </w:numPr>
      <w:ind w:left="3030"/>
      <w:outlineLvl w:val="6"/>
    </w:pPr>
  </w:style>
  <w:style w:type="paragraph" w:customStyle="1" w:styleId="a4">
    <w:name w:val="四级条标题"/>
    <w:basedOn w:val="a3"/>
    <w:next w:val="afd"/>
    <w:qFormat/>
    <w:pPr>
      <w:numPr>
        <w:ilvl w:val="5"/>
      </w:numPr>
      <w:ind w:left="2610"/>
      <w:outlineLvl w:val="5"/>
    </w:pPr>
  </w:style>
  <w:style w:type="paragraph" w:customStyle="1" w:styleId="a3">
    <w:name w:val="三级条标题"/>
    <w:basedOn w:val="a2"/>
    <w:next w:val="afd"/>
    <w:qFormat/>
    <w:pPr>
      <w:numPr>
        <w:ilvl w:val="4"/>
      </w:numPr>
      <w:ind w:left="0"/>
      <w:outlineLvl w:val="4"/>
    </w:pPr>
  </w:style>
  <w:style w:type="paragraph" w:customStyle="1" w:styleId="13">
    <w:name w:val="修订1"/>
    <w:uiPriority w:val="99"/>
    <w:semiHidden/>
    <w:qFormat/>
    <w:rPr>
      <w:rFonts w:ascii="Times New Roman" w:eastAsia="宋体" w:hAnsi="Times New Roman" w:cs="Times New Roman"/>
      <w:kern w:val="2"/>
      <w:sz w:val="21"/>
    </w:rPr>
  </w:style>
  <w:style w:type="paragraph" w:customStyle="1" w:styleId="font5">
    <w:name w:val="font5"/>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a">
    <w:name w:val="前言、引言标题"/>
    <w:next w:val="a6"/>
    <w:qFormat/>
    <w:pPr>
      <w:numPr>
        <w:numId w:val="2"/>
      </w:numPr>
      <w:shd w:val="clear" w:color="auto" w:fill="FFFFFF"/>
      <w:spacing w:before="640" w:after="560"/>
      <w:jc w:val="center"/>
      <w:outlineLvl w:val="0"/>
    </w:pPr>
    <w:rPr>
      <w:rFonts w:ascii="黑体" w:eastAsia="黑体" w:hAnsi="Times New Roman" w:cs="Times New Roman"/>
      <w:sz w:val="32"/>
    </w:rPr>
  </w:style>
  <w:style w:type="paragraph" w:customStyle="1" w:styleId="18">
    <w:name w:val="样式 宋体 一号 加粗 居中 行距: 固定值 18 磅"/>
    <w:basedOn w:val="a6"/>
    <w:qFormat/>
    <w:pPr>
      <w:spacing w:beforeLines="100" w:afterLines="100"/>
      <w:jc w:val="center"/>
    </w:pPr>
    <w:rPr>
      <w:rFonts w:ascii="宋体" w:eastAsia="宋体" w:hAnsi="宋体" w:cs="宋体"/>
      <w:b/>
      <w:bCs/>
      <w:sz w:val="52"/>
      <w:szCs w:val="20"/>
    </w:rPr>
  </w:style>
  <w:style w:type="paragraph" w:customStyle="1" w:styleId="font6">
    <w:name w:val="font6"/>
    <w:basedOn w:val="a6"/>
    <w:qFormat/>
    <w:pPr>
      <w:widowControl/>
      <w:spacing w:before="100" w:beforeAutospacing="1" w:after="100" w:afterAutospacing="1"/>
      <w:jc w:val="left"/>
    </w:pPr>
    <w:rPr>
      <w:rFonts w:ascii="Calibri" w:eastAsia="宋体" w:hAnsi="Calibri" w:cs="宋体"/>
      <w:color w:val="000000"/>
      <w:kern w:val="0"/>
      <w:szCs w:val="21"/>
    </w:rPr>
  </w:style>
  <w:style w:type="paragraph" w:customStyle="1" w:styleId="xl68">
    <w:name w:val="xl68"/>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Char1">
    <w:name w:val="Char Char Char1"/>
    <w:basedOn w:val="a6"/>
    <w:qFormat/>
    <w:rPr>
      <w:rFonts w:ascii="Tahoma" w:eastAsia="宋体" w:hAnsi="Tahoma" w:cs="Times New Roman"/>
      <w:sz w:val="24"/>
      <w:szCs w:val="20"/>
    </w:rPr>
  </w:style>
  <w:style w:type="paragraph" w:customStyle="1" w:styleId="xl70">
    <w:name w:val="xl70"/>
    <w:basedOn w:val="a6"/>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6"/>
    <w:qFormat/>
    <w:pPr>
      <w:widowControl/>
      <w:spacing w:before="100" w:beforeAutospacing="1" w:after="100" w:afterAutospacing="1"/>
      <w:jc w:val="center"/>
    </w:pPr>
    <w:rPr>
      <w:rFonts w:ascii="Tahoma" w:eastAsia="宋体" w:hAnsi="Tahoma" w:cs="Tahoma"/>
      <w:b/>
      <w:bCs/>
      <w:color w:val="333333"/>
      <w:kern w:val="0"/>
      <w:sz w:val="24"/>
      <w:szCs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
    <w:name w:val="默认段落字体 Para Char Char Char Char Char Char Char"/>
    <w:basedOn w:val="a6"/>
    <w:qFormat/>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F00">
    <w:name w:val="F00"/>
    <w:basedOn w:val="a6"/>
    <w:qFormat/>
    <w:pPr>
      <w:spacing w:beforeLines="50" w:before="156" w:line="0" w:lineRule="atLeast"/>
      <w:ind w:firstLineChars="200" w:firstLine="200"/>
    </w:pPr>
    <w:rPr>
      <w:rFonts w:ascii="Times New Roman" w:eastAsia="仿宋_GB2312" w:hAnsi="Times New Roman" w:cs="Times New Roman"/>
      <w:kern w:val="21"/>
      <w:sz w:val="28"/>
      <w:szCs w:val="28"/>
    </w:rPr>
  </w:style>
  <w:style w:type="paragraph" w:customStyle="1" w:styleId="font7">
    <w:name w:val="font7"/>
    <w:basedOn w:val="a6"/>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zhang">
    <w:name w:val="zhang"/>
    <w:basedOn w:val="a6"/>
    <w:qFormat/>
    <w:pPr>
      <w:widowControl/>
      <w:jc w:val="left"/>
    </w:pPr>
    <w:rPr>
      <w:rFonts w:ascii="宋体" w:eastAsia="宋体" w:hAnsi="宋体" w:cs="宋体"/>
      <w:b/>
      <w:bCs/>
      <w:smallCaps/>
      <w:color w:val="000000"/>
      <w:kern w:val="0"/>
      <w:sz w:val="20"/>
      <w:szCs w:val="20"/>
    </w:rPr>
  </w:style>
  <w:style w:type="paragraph" w:customStyle="1" w:styleId="22">
    <w:name w:val="样式2"/>
    <w:basedOn w:val="2"/>
    <w:qFormat/>
    <w:pPr>
      <w:spacing w:line="413" w:lineRule="auto"/>
      <w:jc w:val="center"/>
    </w:pPr>
    <w:rPr>
      <w:rFonts w:ascii="Times New Roman" w:eastAsia="宋体" w:hAnsi="Times New Roman"/>
      <w:b w:val="0"/>
      <w:bCs w:val="0"/>
      <w:color w:val="000000"/>
      <w:sz w:val="24"/>
      <w:szCs w:val="20"/>
    </w:rPr>
  </w:style>
  <w:style w:type="paragraph" w:customStyle="1" w:styleId="Chard">
    <w:name w:val="Char"/>
    <w:basedOn w:val="a6"/>
    <w:qFormat/>
    <w:rPr>
      <w:rFonts w:ascii="仿宋_GB2312" w:eastAsia="仿宋_GB2312" w:hAnsi="Times New Roman" w:cs="Times New Roman"/>
      <w:b/>
      <w:sz w:val="32"/>
      <w:szCs w:val="32"/>
    </w:rPr>
  </w:style>
  <w:style w:type="paragraph" w:customStyle="1" w:styleId="font9">
    <w:name w:val="font9"/>
    <w:basedOn w:val="a6"/>
    <w:qFormat/>
    <w:pPr>
      <w:widowControl/>
      <w:spacing w:before="100" w:beforeAutospacing="1" w:after="100" w:afterAutospacing="1"/>
      <w:jc w:val="left"/>
    </w:pPr>
    <w:rPr>
      <w:rFonts w:ascii="Tahoma" w:eastAsia="宋体" w:hAnsi="Tahoma" w:cs="Tahoma"/>
      <w:color w:val="3C3C3C"/>
      <w:kern w:val="0"/>
      <w:szCs w:val="21"/>
    </w:rPr>
  </w:style>
  <w:style w:type="paragraph" w:customStyle="1" w:styleId="xl63">
    <w:name w:val="xl63"/>
    <w:basedOn w:val="a6"/>
    <w:qFormat/>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C3C3C"/>
      <w:kern w:val="0"/>
      <w:szCs w:val="21"/>
    </w:rPr>
  </w:style>
  <w:style w:type="paragraph" w:customStyle="1" w:styleId="xl73">
    <w:name w:val="xl73"/>
    <w:basedOn w:val="a6"/>
    <w:qFormat/>
    <w:pPr>
      <w:widowControl/>
      <w:spacing w:before="100" w:beforeAutospacing="1" w:after="100" w:afterAutospacing="1"/>
      <w:jc w:val="center"/>
    </w:pPr>
    <w:rPr>
      <w:rFonts w:ascii="宋体" w:eastAsia="宋体" w:hAnsi="宋体" w:cs="宋体"/>
      <w:b/>
      <w:bCs/>
      <w:kern w:val="0"/>
      <w:sz w:val="44"/>
      <w:szCs w:val="44"/>
    </w:rPr>
  </w:style>
  <w:style w:type="paragraph" w:customStyle="1" w:styleId="afe">
    <w:name w:val="首行缩进"/>
    <w:basedOn w:val="a6"/>
    <w:qFormat/>
    <w:pPr>
      <w:widowControl/>
      <w:spacing w:line="360" w:lineRule="auto"/>
      <w:ind w:firstLineChars="200" w:firstLine="480"/>
      <w:jc w:val="left"/>
    </w:pPr>
    <w:rPr>
      <w:rFonts w:ascii="Calibri" w:eastAsia="宋体" w:hAnsi="Calibri" w:cs="Times New Roman"/>
      <w:kern w:val="0"/>
      <w:sz w:val="24"/>
      <w:lang w:val="zh-CN"/>
    </w:rPr>
  </w:style>
  <w:style w:type="paragraph" w:customStyle="1" w:styleId="TableParagraph">
    <w:name w:val="Table Paragraph"/>
    <w:basedOn w:val="a6"/>
    <w:uiPriority w:val="1"/>
    <w:qFormat/>
    <w:rPr>
      <w:rFonts w:ascii="仿宋" w:eastAsia="仿宋" w:hAnsi="仿宋" w:cs="仿宋"/>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unhideWhenUsed="0" w:qFormat="1"/>
    <w:lsdException w:name="header" w:qFormat="1"/>
    <w:lsdException w:name="footer" w:qFormat="1"/>
    <w:lsdException w:name="caption" w:uiPriority="35" w:qFormat="1"/>
    <w:lsdException w:name="annotation reference" w:uiPriority="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Salutation" w:semiHidden="0" w:uiPriority="0" w:unhideWhenUsed="0" w:qFormat="1"/>
    <w:lsdException w:name="Date" w:semiHidden="0" w:qFormat="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Hyperlink"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uiPriority="0" w:qFormat="1"/>
    <w:lsdException w:name="HTML Preformatted" w:unhideWhenUsed="0" w:qFormat="1"/>
    <w:lsdException w:name="Normal Table" w:qFormat="1"/>
    <w:lsdException w:name="annotation subject" w:uiPriority="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qFormat/>
    <w:pPr>
      <w:keepNext/>
      <w:keepLines/>
      <w:widowControl/>
      <w:spacing w:before="340" w:after="330" w:line="578" w:lineRule="auto"/>
      <w:ind w:leftChars="119" w:left="269" w:hangingChars="150" w:hanging="150"/>
      <w:outlineLvl w:val="0"/>
    </w:pPr>
    <w:rPr>
      <w:rFonts w:ascii="Times New Roman" w:eastAsia="宋体" w:hAnsi="Times New Roman" w:cs="Times New Roman"/>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6"/>
    <w:next w:val="a6"/>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6"/>
    <w:next w:val="a6"/>
    <w:link w:val="4Char"/>
    <w:qFormat/>
    <w:pPr>
      <w:keepNext/>
      <w:keepLines/>
      <w:widowControl/>
      <w:spacing w:before="280" w:after="290" w:line="376" w:lineRule="auto"/>
      <w:ind w:leftChars="119" w:left="269" w:hangingChars="150" w:hanging="150"/>
      <w:outlineLvl w:val="3"/>
    </w:pPr>
    <w:rPr>
      <w:rFonts w:ascii="Cambria" w:eastAsia="宋体" w:hAnsi="Cambria" w:cs="Times New Roman"/>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nhideWhenUsed/>
    <w:qFormat/>
    <w:rPr>
      <w:b/>
      <w:bCs/>
      <w:szCs w:val="21"/>
    </w:rPr>
  </w:style>
  <w:style w:type="paragraph" w:styleId="ab">
    <w:name w:val="annotation text"/>
    <w:basedOn w:val="a6"/>
    <w:link w:val="Char0"/>
    <w:semiHidden/>
    <w:qFormat/>
    <w:pPr>
      <w:jc w:val="left"/>
    </w:pPr>
    <w:rPr>
      <w:rFonts w:ascii="宋体" w:hAnsi="宋体"/>
      <w:szCs w:val="24"/>
    </w:rPr>
  </w:style>
  <w:style w:type="paragraph" w:styleId="ac">
    <w:name w:val="Normal Indent"/>
    <w:basedOn w:val="a6"/>
    <w:link w:val="Char1"/>
    <w:qFormat/>
    <w:pPr>
      <w:ind w:firstLineChars="200" w:firstLine="420"/>
    </w:pPr>
    <w:rPr>
      <w:szCs w:val="24"/>
    </w:rPr>
  </w:style>
  <w:style w:type="paragraph" w:styleId="ad">
    <w:name w:val="Document Map"/>
    <w:basedOn w:val="a6"/>
    <w:link w:val="Char2"/>
    <w:qFormat/>
    <w:rPr>
      <w:rFonts w:ascii="宋体"/>
      <w:sz w:val="18"/>
      <w:szCs w:val="18"/>
    </w:rPr>
  </w:style>
  <w:style w:type="paragraph" w:styleId="ae">
    <w:name w:val="Salutation"/>
    <w:basedOn w:val="a6"/>
    <w:next w:val="a6"/>
    <w:link w:val="Char3"/>
    <w:qFormat/>
    <w:pPr>
      <w:widowControl/>
      <w:jc w:val="left"/>
    </w:pPr>
    <w:rPr>
      <w:rFonts w:ascii="Times New Roman" w:eastAsia="宋体" w:hAnsi="Times New Roman" w:cs="Times New Roman"/>
      <w:kern w:val="0"/>
      <w:sz w:val="30"/>
      <w:szCs w:val="20"/>
    </w:rPr>
  </w:style>
  <w:style w:type="paragraph" w:styleId="30">
    <w:name w:val="Body Text 3"/>
    <w:basedOn w:val="a6"/>
    <w:link w:val="3Char0"/>
    <w:qFormat/>
    <w:pPr>
      <w:spacing w:after="120"/>
    </w:pPr>
    <w:rPr>
      <w:rFonts w:ascii="Times New Roman" w:eastAsia="宋体" w:hAnsi="Times New Roman" w:cs="Times New Roman"/>
      <w:sz w:val="16"/>
      <w:szCs w:val="16"/>
    </w:rPr>
  </w:style>
  <w:style w:type="paragraph" w:styleId="af">
    <w:name w:val="Body Text"/>
    <w:basedOn w:val="a6"/>
    <w:link w:val="Char4"/>
    <w:qFormat/>
    <w:pPr>
      <w:tabs>
        <w:tab w:val="left" w:pos="686"/>
      </w:tabs>
      <w:spacing w:line="440" w:lineRule="exact"/>
    </w:pPr>
    <w:rPr>
      <w:rFonts w:ascii="Times New Roman" w:eastAsia="宋体" w:hAnsi="Times New Roman" w:cs="Times New Roman"/>
      <w:sz w:val="28"/>
      <w:szCs w:val="20"/>
      <w:u w:val="single"/>
    </w:rPr>
  </w:style>
  <w:style w:type="paragraph" w:styleId="af0">
    <w:name w:val="Body Text Indent"/>
    <w:basedOn w:val="a6"/>
    <w:link w:val="Char5"/>
    <w:qFormat/>
    <w:pPr>
      <w:spacing w:line="520" w:lineRule="exact"/>
      <w:ind w:firstLineChars="200" w:firstLine="480"/>
    </w:pPr>
    <w:rPr>
      <w:rFonts w:ascii="楷体_GB2312" w:eastAsia="楷体_GB2312" w:hAnsi="Times New Roman" w:cs="Times New Roman"/>
      <w:color w:val="FF0000"/>
      <w:sz w:val="24"/>
      <w:szCs w:val="20"/>
    </w:rPr>
  </w:style>
  <w:style w:type="paragraph" w:styleId="af1">
    <w:name w:val="Plain Text"/>
    <w:basedOn w:val="a6"/>
    <w:link w:val="Char6"/>
    <w:qFormat/>
    <w:rPr>
      <w:rFonts w:ascii="宋体" w:hAnsi="Courier New"/>
      <w:b/>
    </w:rPr>
  </w:style>
  <w:style w:type="paragraph" w:styleId="af2">
    <w:name w:val="Date"/>
    <w:basedOn w:val="a6"/>
    <w:next w:val="a6"/>
    <w:link w:val="Char7"/>
    <w:uiPriority w:val="99"/>
    <w:unhideWhenUsed/>
    <w:qFormat/>
    <w:pPr>
      <w:ind w:leftChars="2500" w:left="100"/>
    </w:pPr>
    <w:rPr>
      <w:rFonts w:ascii="Calibri" w:eastAsia="宋体" w:hAnsi="Calibri" w:cs="Calibri"/>
      <w:szCs w:val="21"/>
    </w:rPr>
  </w:style>
  <w:style w:type="paragraph" w:styleId="20">
    <w:name w:val="Body Text Indent 2"/>
    <w:basedOn w:val="a6"/>
    <w:link w:val="2Char0"/>
    <w:qFormat/>
    <w:pPr>
      <w:tabs>
        <w:tab w:val="left" w:pos="720"/>
      </w:tabs>
      <w:spacing w:line="520" w:lineRule="exact"/>
      <w:ind w:right="-104" w:firstLineChars="200" w:firstLine="560"/>
    </w:pPr>
    <w:rPr>
      <w:rFonts w:ascii="宋体" w:eastAsia="宋体" w:hAnsi="宋体" w:cs="Times New Roman"/>
      <w:color w:val="000000"/>
      <w:sz w:val="28"/>
      <w:szCs w:val="20"/>
    </w:rPr>
  </w:style>
  <w:style w:type="paragraph" w:styleId="af3">
    <w:name w:val="Balloon Text"/>
    <w:basedOn w:val="a6"/>
    <w:link w:val="Char8"/>
    <w:uiPriority w:val="99"/>
    <w:unhideWhenUsed/>
    <w:qFormat/>
    <w:rPr>
      <w:rFonts w:cs="Calibri"/>
      <w:sz w:val="18"/>
      <w:szCs w:val="18"/>
    </w:rPr>
  </w:style>
  <w:style w:type="paragraph" w:styleId="af4">
    <w:name w:val="footer"/>
    <w:basedOn w:val="a6"/>
    <w:link w:val="Char9"/>
    <w:uiPriority w:val="99"/>
    <w:unhideWhenUsed/>
    <w:qFormat/>
    <w:pPr>
      <w:tabs>
        <w:tab w:val="center" w:pos="4153"/>
        <w:tab w:val="right" w:pos="8306"/>
      </w:tabs>
      <w:snapToGrid w:val="0"/>
      <w:jc w:val="left"/>
    </w:pPr>
    <w:rPr>
      <w:sz w:val="18"/>
      <w:szCs w:val="18"/>
    </w:rPr>
  </w:style>
  <w:style w:type="paragraph" w:styleId="af5">
    <w:name w:val="header"/>
    <w:basedOn w:val="a6"/>
    <w:link w:val="Char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qFormat/>
    <w:rPr>
      <w:rFonts w:ascii="Times New Roman" w:eastAsia="宋体" w:hAnsi="Times New Roman" w:cs="Times New Roman"/>
      <w:szCs w:val="20"/>
    </w:rPr>
  </w:style>
  <w:style w:type="paragraph" w:styleId="31">
    <w:name w:val="Body Text Indent 3"/>
    <w:basedOn w:val="a6"/>
    <w:link w:val="3Char1"/>
    <w:qFormat/>
    <w:pPr>
      <w:spacing w:line="520" w:lineRule="exact"/>
      <w:ind w:firstLineChars="200" w:firstLine="480"/>
    </w:pPr>
    <w:rPr>
      <w:rFonts w:ascii="黑体" w:eastAsia="黑体" w:hAnsi="Times New Roman" w:cs="Times New Roman"/>
      <w:sz w:val="24"/>
      <w:szCs w:val="20"/>
    </w:rPr>
  </w:style>
  <w:style w:type="paragraph" w:styleId="21">
    <w:name w:val="Body Text 2"/>
    <w:basedOn w:val="a6"/>
    <w:link w:val="2Char1"/>
    <w:qFormat/>
    <w:pPr>
      <w:spacing w:line="520" w:lineRule="exact"/>
    </w:pPr>
    <w:rPr>
      <w:rFonts w:ascii="仿宋_GB2312" w:eastAsia="仿宋_GB2312" w:hAnsi="宋体" w:cs="Times New Roman"/>
      <w:b/>
      <w:bCs/>
      <w:sz w:val="24"/>
      <w:szCs w:val="20"/>
    </w:rPr>
  </w:style>
  <w:style w:type="paragraph" w:styleId="HTML">
    <w:name w:val="HTML Preformatted"/>
    <w:basedOn w:val="a6"/>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6"/>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6"/>
    <w:next w:val="a6"/>
    <w:qFormat/>
    <w:pPr>
      <w:spacing w:line="280" w:lineRule="exact"/>
      <w:jc w:val="center"/>
    </w:pPr>
    <w:rPr>
      <w:rFonts w:ascii="仿宋_GB2312" w:eastAsia="仿宋_GB2312" w:hAnsi="宋体" w:cs="Times New Roman"/>
      <w:sz w:val="24"/>
      <w:szCs w:val="20"/>
    </w:rPr>
  </w:style>
  <w:style w:type="paragraph" w:styleId="af7">
    <w:name w:val="Title"/>
    <w:basedOn w:val="a6"/>
    <w:next w:val="a6"/>
    <w:link w:val="Charb"/>
    <w:qFormat/>
    <w:pPr>
      <w:spacing w:before="240" w:after="60"/>
      <w:jc w:val="center"/>
      <w:outlineLvl w:val="0"/>
    </w:pPr>
    <w:rPr>
      <w:rFonts w:ascii="Cambria" w:hAnsi="Cambria"/>
      <w:b/>
      <w:bCs/>
      <w:sz w:val="32"/>
      <w:szCs w:val="32"/>
    </w:rPr>
  </w:style>
  <w:style w:type="character" w:styleId="af8">
    <w:name w:val="Strong"/>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unhideWhenUsed/>
    <w:qFormat/>
    <w:rPr>
      <w:sz w:val="21"/>
      <w:szCs w:val="21"/>
    </w:rPr>
  </w:style>
  <w:style w:type="table" w:styleId="afc">
    <w:name w:val="Table Grid"/>
    <w:basedOn w:val="a8"/>
    <w:uiPriority w:val="99"/>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页眉 Char"/>
    <w:basedOn w:val="a7"/>
    <w:link w:val="af5"/>
    <w:uiPriority w:val="99"/>
    <w:qFormat/>
    <w:rPr>
      <w:sz w:val="18"/>
      <w:szCs w:val="18"/>
    </w:rPr>
  </w:style>
  <w:style w:type="character" w:customStyle="1" w:styleId="Char9">
    <w:name w:val="页脚 Char"/>
    <w:basedOn w:val="a7"/>
    <w:link w:val="af4"/>
    <w:uiPriority w:val="99"/>
    <w:qFormat/>
    <w:rPr>
      <w:sz w:val="18"/>
      <w:szCs w:val="18"/>
    </w:rPr>
  </w:style>
  <w:style w:type="character" w:customStyle="1" w:styleId="1Char">
    <w:name w:val="标题 1 Char"/>
    <w:basedOn w:val="a7"/>
    <w:link w:val="1"/>
    <w:qFormat/>
    <w:rPr>
      <w:rFonts w:ascii="Times New Roman" w:eastAsia="宋体" w:hAnsi="Times New Roman" w:cs="Times New Roman"/>
      <w:b/>
      <w:bCs/>
      <w:kern w:val="44"/>
      <w:sz w:val="44"/>
      <w:szCs w:val="44"/>
    </w:rPr>
  </w:style>
  <w:style w:type="character" w:customStyle="1" w:styleId="2Char">
    <w:name w:val="标题 2 Char"/>
    <w:basedOn w:val="a7"/>
    <w:link w:val="2"/>
    <w:qFormat/>
    <w:rPr>
      <w:rFonts w:ascii="Arial" w:eastAsia="黑体" w:hAnsi="Arial" w:cs="Times New Roman"/>
      <w:b/>
      <w:bCs/>
      <w:sz w:val="32"/>
      <w:szCs w:val="32"/>
    </w:rPr>
  </w:style>
  <w:style w:type="character" w:customStyle="1" w:styleId="3Char">
    <w:name w:val="标题 3 Char"/>
    <w:basedOn w:val="a7"/>
    <w:link w:val="3"/>
    <w:qFormat/>
    <w:rPr>
      <w:rFonts w:ascii="Times New Roman" w:eastAsia="宋体" w:hAnsi="Times New Roman" w:cs="Times New Roman"/>
      <w:b/>
      <w:bCs/>
      <w:sz w:val="32"/>
      <w:szCs w:val="32"/>
    </w:rPr>
  </w:style>
  <w:style w:type="character" w:customStyle="1" w:styleId="4Char">
    <w:name w:val="标题 4 Char"/>
    <w:basedOn w:val="a7"/>
    <w:link w:val="4"/>
    <w:qFormat/>
    <w:rPr>
      <w:rFonts w:ascii="Cambria" w:eastAsia="宋体" w:hAnsi="Cambria" w:cs="Times New Roman"/>
      <w:b/>
      <w:bCs/>
      <w:kern w:val="0"/>
      <w:sz w:val="28"/>
      <w:szCs w:val="28"/>
    </w:rPr>
  </w:style>
  <w:style w:type="character" w:customStyle="1" w:styleId="Char10">
    <w:name w:val="标题 Char1"/>
    <w:uiPriority w:val="10"/>
    <w:qFormat/>
    <w:rPr>
      <w:rFonts w:ascii="Cambria" w:hAnsi="Cambria" w:cs="Times New Roman"/>
      <w:b/>
      <w:bCs/>
      <w:kern w:val="2"/>
      <w:sz w:val="32"/>
      <w:szCs w:val="32"/>
    </w:rPr>
  </w:style>
  <w:style w:type="character" w:customStyle="1" w:styleId="Char0">
    <w:name w:val="批注文字 Char"/>
    <w:link w:val="ab"/>
    <w:semiHidden/>
    <w:qFormat/>
    <w:locked/>
    <w:rPr>
      <w:rFonts w:ascii="宋体" w:hAnsi="宋体"/>
      <w:szCs w:val="24"/>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b">
    <w:name w:val="标题 Char"/>
    <w:link w:val="af7"/>
    <w:qFormat/>
    <w:rPr>
      <w:rFonts w:ascii="Cambria" w:hAnsi="Cambria"/>
      <w:b/>
      <w:bCs/>
      <w:sz w:val="32"/>
      <w:szCs w:val="32"/>
    </w:rPr>
  </w:style>
  <w:style w:type="character" w:customStyle="1" w:styleId="Char6">
    <w:name w:val="纯文本 Char"/>
    <w:link w:val="af1"/>
    <w:qFormat/>
    <w:rPr>
      <w:rFonts w:ascii="宋体" w:hAnsi="Courier New"/>
      <w:b/>
    </w:rPr>
  </w:style>
  <w:style w:type="character" w:customStyle="1" w:styleId="Char7">
    <w:name w:val="日期 Char"/>
    <w:link w:val="af2"/>
    <w:uiPriority w:val="99"/>
    <w:qFormat/>
    <w:rPr>
      <w:rFonts w:ascii="Calibri" w:eastAsia="宋体" w:hAnsi="Calibri" w:cs="Calibri"/>
      <w:szCs w:val="21"/>
    </w:rPr>
  </w:style>
  <w:style w:type="character" w:customStyle="1" w:styleId="Char11">
    <w:name w:val="批注文字 Char1"/>
    <w:uiPriority w:val="99"/>
    <w:semiHidden/>
    <w:qFormat/>
    <w:rPr>
      <w:rFonts w:cs="Calibri"/>
      <w:kern w:val="2"/>
      <w:sz w:val="21"/>
      <w:szCs w:val="21"/>
    </w:rPr>
  </w:style>
  <w:style w:type="character" w:customStyle="1" w:styleId="Char8">
    <w:name w:val="批注框文本 Char"/>
    <w:link w:val="af3"/>
    <w:uiPriority w:val="99"/>
    <w:qFormat/>
    <w:rPr>
      <w:rFonts w:cs="Calibri"/>
      <w:sz w:val="18"/>
      <w:szCs w:val="18"/>
    </w:rPr>
  </w:style>
  <w:style w:type="character" w:customStyle="1" w:styleId="Char20">
    <w:name w:val="标题 Char2"/>
    <w:basedOn w:val="a7"/>
    <w:uiPriority w:val="10"/>
    <w:qFormat/>
    <w:rPr>
      <w:rFonts w:asciiTheme="majorHAnsi" w:eastAsia="宋体" w:hAnsiTheme="majorHAnsi" w:cstheme="majorBidi"/>
      <w:b/>
      <w:bCs/>
      <w:sz w:val="32"/>
      <w:szCs w:val="32"/>
    </w:rPr>
  </w:style>
  <w:style w:type="character" w:customStyle="1" w:styleId="Char12">
    <w:name w:val="纯文本 Char1"/>
    <w:basedOn w:val="a7"/>
    <w:uiPriority w:val="99"/>
    <w:semiHidden/>
    <w:qFormat/>
    <w:rPr>
      <w:rFonts w:ascii="宋体" w:eastAsia="宋体" w:hAnsi="Courier New" w:cs="Courier New"/>
      <w:szCs w:val="21"/>
    </w:rPr>
  </w:style>
  <w:style w:type="character" w:customStyle="1" w:styleId="Char21">
    <w:name w:val="批注文字 Char2"/>
    <w:basedOn w:val="a7"/>
    <w:uiPriority w:val="99"/>
    <w:semiHidden/>
    <w:qFormat/>
  </w:style>
  <w:style w:type="character" w:customStyle="1" w:styleId="HTMLChar1">
    <w:name w:val="HTML 预设格式 Char1"/>
    <w:basedOn w:val="a7"/>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13">
    <w:name w:val="日期 Char1"/>
    <w:basedOn w:val="a7"/>
    <w:uiPriority w:val="99"/>
    <w:semiHidden/>
    <w:qFormat/>
  </w:style>
  <w:style w:type="character" w:customStyle="1" w:styleId="Char14">
    <w:name w:val="批注框文本 Char1"/>
    <w:basedOn w:val="a7"/>
    <w:uiPriority w:val="99"/>
    <w:semiHidden/>
    <w:qFormat/>
    <w:rPr>
      <w:sz w:val="18"/>
      <w:szCs w:val="18"/>
    </w:rPr>
  </w:style>
  <w:style w:type="character" w:customStyle="1" w:styleId="Char">
    <w:name w:val="批注主题 Char"/>
    <w:basedOn w:val="Char21"/>
    <w:link w:val="aa"/>
    <w:semiHidden/>
    <w:qFormat/>
    <w:rPr>
      <w:rFonts w:ascii="宋体" w:hAnsi="宋体"/>
      <w:b/>
      <w:bCs/>
      <w:szCs w:val="21"/>
    </w:rPr>
  </w:style>
  <w:style w:type="paragraph" w:customStyle="1" w:styleId="3-">
    <w:name w:val="大纲3-节"/>
    <w:basedOn w:val="12"/>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customStyle="1" w:styleId="12">
    <w:name w:val="列出段落1"/>
    <w:basedOn w:val="a6"/>
    <w:uiPriority w:val="34"/>
    <w:qFormat/>
    <w:pPr>
      <w:ind w:firstLineChars="200" w:firstLine="420"/>
    </w:pPr>
    <w:rPr>
      <w:rFonts w:ascii="Calibri" w:eastAsia="宋体" w:hAnsi="Calibri" w:cs="Calibri"/>
      <w:szCs w:val="21"/>
    </w:r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character" w:customStyle="1" w:styleId="Char2">
    <w:name w:val="文档结构图 Char"/>
    <w:link w:val="ad"/>
    <w:qFormat/>
    <w:rPr>
      <w:rFonts w:ascii="宋体"/>
      <w:sz w:val="18"/>
      <w:szCs w:val="18"/>
    </w:rPr>
  </w:style>
  <w:style w:type="character" w:customStyle="1" w:styleId="1Char0">
    <w:name w:val="普通文字1 Char"/>
    <w:qFormat/>
    <w:rPr>
      <w:rFonts w:ascii="宋体" w:eastAsia="宋体" w:hAnsi="Courier New"/>
      <w:kern w:val="2"/>
      <w:sz w:val="21"/>
      <w:lang w:val="en-US" w:eastAsia="zh-CN" w:bidi="ar-SA"/>
    </w:rPr>
  </w:style>
  <w:style w:type="character" w:customStyle="1" w:styleId="Char1">
    <w:name w:val="正文缩进 Char"/>
    <w:link w:val="ac"/>
    <w:qFormat/>
    <w:rPr>
      <w:szCs w:val="24"/>
    </w:rPr>
  </w:style>
  <w:style w:type="character" w:customStyle="1" w:styleId="Charc">
    <w:name w:val="二级条标题 Char"/>
    <w:link w:val="a2"/>
    <w:qFormat/>
    <w:rPr>
      <w:rFonts w:ascii="黑体" w:eastAsia="黑体"/>
    </w:rPr>
  </w:style>
  <w:style w:type="paragraph" w:customStyle="1" w:styleId="a2">
    <w:name w:val="二级条标题"/>
    <w:basedOn w:val="a1"/>
    <w:next w:val="afd"/>
    <w:link w:val="Charc"/>
    <w:qFormat/>
    <w:pPr>
      <w:numPr>
        <w:ilvl w:val="3"/>
      </w:numPr>
      <w:outlineLvl w:val="3"/>
    </w:pPr>
    <w:rPr>
      <w:rFonts w:hAnsiTheme="minorHAnsi" w:cstheme="minorBidi"/>
      <w:kern w:val="2"/>
      <w:szCs w:val="22"/>
    </w:rPr>
  </w:style>
  <w:style w:type="paragraph" w:customStyle="1" w:styleId="a1">
    <w:name w:val="一级条标题"/>
    <w:basedOn w:val="a0"/>
    <w:next w:val="afd"/>
    <w:qFormat/>
    <w:pPr>
      <w:numPr>
        <w:ilvl w:val="2"/>
      </w:numPr>
      <w:outlineLvl w:val="2"/>
    </w:pPr>
  </w:style>
  <w:style w:type="paragraph" w:customStyle="1" w:styleId="a0">
    <w:name w:val="章标题"/>
    <w:next w:val="afd"/>
    <w:qFormat/>
    <w:pPr>
      <w:numPr>
        <w:ilvl w:val="1"/>
        <w:numId w:val="2"/>
      </w:numPr>
      <w:jc w:val="both"/>
      <w:outlineLvl w:val="1"/>
    </w:pPr>
    <w:rPr>
      <w:rFonts w:ascii="黑体" w:eastAsia="黑体" w:hAnsi="Times New Roman" w:cs="Times New Roman"/>
      <w:sz w:val="21"/>
    </w:rPr>
  </w:style>
  <w:style w:type="paragraph" w:customStyle="1" w:styleId="afd">
    <w:name w:val="段"/>
    <w:qFormat/>
    <w:pPr>
      <w:autoSpaceDE w:val="0"/>
      <w:autoSpaceDN w:val="0"/>
      <w:ind w:firstLine="200"/>
      <w:jc w:val="both"/>
    </w:pPr>
    <w:rPr>
      <w:rFonts w:ascii="宋体" w:eastAsia="宋体" w:hAnsi="Times New Roman" w:cs="Times New Roman"/>
      <w:sz w:val="21"/>
    </w:rPr>
  </w:style>
  <w:style w:type="character" w:customStyle="1" w:styleId="Char3">
    <w:name w:val="称呼 Char"/>
    <w:basedOn w:val="a7"/>
    <w:link w:val="ae"/>
    <w:qFormat/>
    <w:rPr>
      <w:rFonts w:ascii="Times New Roman" w:eastAsia="宋体" w:hAnsi="Times New Roman" w:cs="Times New Roman"/>
      <w:kern w:val="0"/>
      <w:sz w:val="30"/>
      <w:szCs w:val="20"/>
    </w:rPr>
  </w:style>
  <w:style w:type="character" w:customStyle="1" w:styleId="Char15">
    <w:name w:val="文档结构图 Char1"/>
    <w:basedOn w:val="a7"/>
    <w:uiPriority w:val="99"/>
    <w:semiHidden/>
    <w:qFormat/>
    <w:rPr>
      <w:rFonts w:ascii="宋体" w:eastAsia="宋体"/>
      <w:sz w:val="18"/>
      <w:szCs w:val="18"/>
    </w:rPr>
  </w:style>
  <w:style w:type="character" w:customStyle="1" w:styleId="3Char1">
    <w:name w:val="正文文本缩进 3 Char"/>
    <w:basedOn w:val="a7"/>
    <w:link w:val="31"/>
    <w:qFormat/>
    <w:rPr>
      <w:rFonts w:ascii="黑体" w:eastAsia="黑体" w:hAnsi="Times New Roman" w:cs="Times New Roman"/>
      <w:sz w:val="24"/>
      <w:szCs w:val="20"/>
    </w:rPr>
  </w:style>
  <w:style w:type="character" w:customStyle="1" w:styleId="Char5">
    <w:name w:val="正文文本缩进 Char"/>
    <w:basedOn w:val="a7"/>
    <w:link w:val="af0"/>
    <w:qFormat/>
    <w:rPr>
      <w:rFonts w:ascii="楷体_GB2312" w:eastAsia="楷体_GB2312" w:hAnsi="Times New Roman" w:cs="Times New Roman"/>
      <w:color w:val="FF0000"/>
      <w:sz w:val="24"/>
      <w:szCs w:val="20"/>
    </w:rPr>
  </w:style>
  <w:style w:type="character" w:customStyle="1" w:styleId="2Char0">
    <w:name w:val="正文文本缩进 2 Char"/>
    <w:basedOn w:val="a7"/>
    <w:link w:val="20"/>
    <w:qFormat/>
    <w:rPr>
      <w:rFonts w:ascii="宋体" w:eastAsia="宋体" w:hAnsi="宋体" w:cs="Times New Roman"/>
      <w:color w:val="000000"/>
      <w:sz w:val="28"/>
      <w:szCs w:val="20"/>
    </w:rPr>
  </w:style>
  <w:style w:type="character" w:customStyle="1" w:styleId="Char4">
    <w:name w:val="正文文本 Char"/>
    <w:basedOn w:val="a7"/>
    <w:link w:val="af"/>
    <w:qFormat/>
    <w:rPr>
      <w:rFonts w:ascii="Times New Roman" w:eastAsia="宋体" w:hAnsi="Times New Roman" w:cs="Times New Roman"/>
      <w:sz w:val="28"/>
      <w:szCs w:val="20"/>
      <w:u w:val="single"/>
    </w:rPr>
  </w:style>
  <w:style w:type="character" w:customStyle="1" w:styleId="3Char0">
    <w:name w:val="正文文本 3 Char"/>
    <w:basedOn w:val="a7"/>
    <w:link w:val="30"/>
    <w:qFormat/>
    <w:rPr>
      <w:rFonts w:ascii="Times New Roman" w:eastAsia="宋体" w:hAnsi="Times New Roman" w:cs="Times New Roman"/>
      <w:sz w:val="16"/>
      <w:szCs w:val="16"/>
    </w:rPr>
  </w:style>
  <w:style w:type="character" w:customStyle="1" w:styleId="2Char1">
    <w:name w:val="正文文本 2 Char"/>
    <w:basedOn w:val="a7"/>
    <w:link w:val="21"/>
    <w:qFormat/>
    <w:rPr>
      <w:rFonts w:ascii="仿宋_GB2312" w:eastAsia="仿宋_GB2312" w:hAnsi="宋体" w:cs="Times New Roman"/>
      <w:b/>
      <w:bCs/>
      <w:sz w:val="24"/>
      <w:szCs w:val="20"/>
    </w:rPr>
  </w:style>
  <w:style w:type="paragraph" w:customStyle="1" w:styleId="p17">
    <w:name w:val="p17"/>
    <w:basedOn w:val="a6"/>
    <w:qFormat/>
    <w:pPr>
      <w:widowControl/>
      <w:spacing w:before="100" w:after="100"/>
      <w:jc w:val="left"/>
    </w:pPr>
    <w:rPr>
      <w:rFonts w:ascii="宋体" w:eastAsia="宋体" w:hAnsi="宋体" w:cs="宋体"/>
      <w:kern w:val="0"/>
      <w:sz w:val="24"/>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宋体" w:hAnsi="Tahoma" w:cs="Tahoma"/>
      <w:color w:val="3C3C3C"/>
      <w:kern w:val="0"/>
      <w:szCs w:val="21"/>
    </w:rPr>
  </w:style>
  <w:style w:type="paragraph" w:customStyle="1" w:styleId="Char16">
    <w:name w:val="Char1"/>
    <w:basedOn w:val="a6"/>
    <w:qFormat/>
    <w:rPr>
      <w:rFonts w:ascii="Tahoma" w:eastAsia="宋体" w:hAnsi="Tahoma" w:cs="Times New Roman"/>
      <w:sz w:val="24"/>
      <w:szCs w:val="20"/>
    </w:rPr>
  </w:style>
  <w:style w:type="paragraph" w:customStyle="1" w:styleId="font8">
    <w:name w:val="font8"/>
    <w:basedOn w:val="a6"/>
    <w:qFormat/>
    <w:pPr>
      <w:widowControl/>
      <w:spacing w:before="100" w:beforeAutospacing="1" w:after="100" w:afterAutospacing="1"/>
      <w:jc w:val="left"/>
    </w:pPr>
    <w:rPr>
      <w:rFonts w:ascii="宋体" w:eastAsia="宋体" w:hAnsi="宋体" w:cs="宋体"/>
      <w:color w:val="3C3C3C"/>
      <w:kern w:val="0"/>
      <w:szCs w:val="21"/>
    </w:rPr>
  </w:style>
  <w:style w:type="paragraph" w:customStyle="1" w:styleId="CharCharChar">
    <w:name w:val="Char Char Char"/>
    <w:basedOn w:val="a6"/>
    <w:qFormat/>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宋体" w:eastAsia="宋体" w:hAnsi="宋体" w:cs="宋体"/>
      <w:sz w:val="24"/>
      <w:szCs w:val="24"/>
    </w:rPr>
  </w:style>
  <w:style w:type="paragraph" w:customStyle="1" w:styleId="xl69">
    <w:name w:val="xl69"/>
    <w:basedOn w:val="a6"/>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CharCharCharCharCharChar">
    <w:name w:val="默认段落字体 Para Char Char Char Char Char Char Char Char Char Char Char Char Char"/>
    <w:basedOn w:val="a6"/>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Biao00">
    <w:name w:val="Biao00"/>
    <w:qFormat/>
    <w:pPr>
      <w:widowControl w:val="0"/>
      <w:spacing w:line="0" w:lineRule="atLeast"/>
      <w:jc w:val="center"/>
    </w:pPr>
    <w:rPr>
      <w:rFonts w:ascii="Arial" w:eastAsia="仿宋_GB2312" w:hAnsi="Arial" w:cs="Times New Roman"/>
      <w:bCs/>
      <w:w w:val="90"/>
      <w:kern w:val="18"/>
      <w:sz w:val="24"/>
      <w:szCs w:val="24"/>
    </w:rPr>
  </w:style>
  <w:style w:type="paragraph" w:customStyle="1" w:styleId="xl64">
    <w:name w:val="xl64"/>
    <w:basedOn w:val="a6"/>
    <w:qFormat/>
    <w:pPr>
      <w:widowControl/>
      <w:spacing w:before="100" w:beforeAutospacing="1" w:after="100" w:afterAutospacing="1"/>
      <w:jc w:val="center"/>
    </w:pPr>
    <w:rPr>
      <w:rFonts w:ascii="Tahoma" w:eastAsia="宋体" w:hAnsi="Tahoma" w:cs="Tahoma"/>
      <w:b/>
      <w:bCs/>
      <w:color w:val="222222"/>
      <w:kern w:val="0"/>
      <w:sz w:val="24"/>
      <w:szCs w:val="24"/>
    </w:rPr>
  </w:style>
  <w:style w:type="paragraph" w:customStyle="1" w:styleId="p0">
    <w:name w:val="p0"/>
    <w:basedOn w:val="a6"/>
    <w:qFormat/>
    <w:pPr>
      <w:widowControl/>
      <w:jc w:val="left"/>
    </w:pPr>
    <w:rPr>
      <w:rFonts w:ascii="Times New Roman" w:eastAsia="宋体" w:hAnsi="Times New Roman" w:cs="Times New Roman"/>
      <w:kern w:val="0"/>
      <w:sz w:val="28"/>
      <w:szCs w:val="28"/>
    </w:rPr>
  </w:style>
  <w:style w:type="paragraph" w:customStyle="1" w:styleId="a5">
    <w:name w:val="五级条标题"/>
    <w:basedOn w:val="a4"/>
    <w:next w:val="afd"/>
    <w:qFormat/>
    <w:pPr>
      <w:numPr>
        <w:ilvl w:val="6"/>
      </w:numPr>
      <w:ind w:left="3030"/>
      <w:outlineLvl w:val="6"/>
    </w:pPr>
  </w:style>
  <w:style w:type="paragraph" w:customStyle="1" w:styleId="a4">
    <w:name w:val="四级条标题"/>
    <w:basedOn w:val="a3"/>
    <w:next w:val="afd"/>
    <w:qFormat/>
    <w:pPr>
      <w:numPr>
        <w:ilvl w:val="5"/>
      </w:numPr>
      <w:ind w:left="2610"/>
      <w:outlineLvl w:val="5"/>
    </w:pPr>
  </w:style>
  <w:style w:type="paragraph" w:customStyle="1" w:styleId="a3">
    <w:name w:val="三级条标题"/>
    <w:basedOn w:val="a2"/>
    <w:next w:val="afd"/>
    <w:qFormat/>
    <w:pPr>
      <w:numPr>
        <w:ilvl w:val="4"/>
      </w:numPr>
      <w:ind w:left="0"/>
      <w:outlineLvl w:val="4"/>
    </w:pPr>
  </w:style>
  <w:style w:type="paragraph" w:customStyle="1" w:styleId="13">
    <w:name w:val="修订1"/>
    <w:uiPriority w:val="99"/>
    <w:semiHidden/>
    <w:qFormat/>
    <w:rPr>
      <w:rFonts w:ascii="Times New Roman" w:eastAsia="宋体" w:hAnsi="Times New Roman" w:cs="Times New Roman"/>
      <w:kern w:val="2"/>
      <w:sz w:val="21"/>
    </w:rPr>
  </w:style>
  <w:style w:type="paragraph" w:customStyle="1" w:styleId="font5">
    <w:name w:val="font5"/>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a">
    <w:name w:val="前言、引言标题"/>
    <w:next w:val="a6"/>
    <w:qFormat/>
    <w:pPr>
      <w:numPr>
        <w:numId w:val="2"/>
      </w:numPr>
      <w:shd w:val="clear" w:color="auto" w:fill="FFFFFF"/>
      <w:spacing w:before="640" w:after="560"/>
      <w:jc w:val="center"/>
      <w:outlineLvl w:val="0"/>
    </w:pPr>
    <w:rPr>
      <w:rFonts w:ascii="黑体" w:eastAsia="黑体" w:hAnsi="Times New Roman" w:cs="Times New Roman"/>
      <w:sz w:val="32"/>
    </w:rPr>
  </w:style>
  <w:style w:type="paragraph" w:customStyle="1" w:styleId="18">
    <w:name w:val="样式 宋体 一号 加粗 居中 行距: 固定值 18 磅"/>
    <w:basedOn w:val="a6"/>
    <w:qFormat/>
    <w:pPr>
      <w:spacing w:beforeLines="100" w:afterLines="100"/>
      <w:jc w:val="center"/>
    </w:pPr>
    <w:rPr>
      <w:rFonts w:ascii="宋体" w:eastAsia="宋体" w:hAnsi="宋体" w:cs="宋体"/>
      <w:b/>
      <w:bCs/>
      <w:sz w:val="52"/>
      <w:szCs w:val="20"/>
    </w:rPr>
  </w:style>
  <w:style w:type="paragraph" w:customStyle="1" w:styleId="font6">
    <w:name w:val="font6"/>
    <w:basedOn w:val="a6"/>
    <w:qFormat/>
    <w:pPr>
      <w:widowControl/>
      <w:spacing w:before="100" w:beforeAutospacing="1" w:after="100" w:afterAutospacing="1"/>
      <w:jc w:val="left"/>
    </w:pPr>
    <w:rPr>
      <w:rFonts w:ascii="Calibri" w:eastAsia="宋体" w:hAnsi="Calibri" w:cs="宋体"/>
      <w:color w:val="000000"/>
      <w:kern w:val="0"/>
      <w:szCs w:val="21"/>
    </w:rPr>
  </w:style>
  <w:style w:type="paragraph" w:customStyle="1" w:styleId="xl68">
    <w:name w:val="xl68"/>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Char1">
    <w:name w:val="Char Char Char1"/>
    <w:basedOn w:val="a6"/>
    <w:qFormat/>
    <w:rPr>
      <w:rFonts w:ascii="Tahoma" w:eastAsia="宋体" w:hAnsi="Tahoma" w:cs="Times New Roman"/>
      <w:sz w:val="24"/>
      <w:szCs w:val="20"/>
    </w:rPr>
  </w:style>
  <w:style w:type="paragraph" w:customStyle="1" w:styleId="xl70">
    <w:name w:val="xl70"/>
    <w:basedOn w:val="a6"/>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6"/>
    <w:qFormat/>
    <w:pPr>
      <w:widowControl/>
      <w:spacing w:before="100" w:beforeAutospacing="1" w:after="100" w:afterAutospacing="1"/>
      <w:jc w:val="center"/>
    </w:pPr>
    <w:rPr>
      <w:rFonts w:ascii="Tahoma" w:eastAsia="宋体" w:hAnsi="Tahoma" w:cs="Tahoma"/>
      <w:b/>
      <w:bCs/>
      <w:color w:val="333333"/>
      <w:kern w:val="0"/>
      <w:sz w:val="24"/>
      <w:szCs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
    <w:name w:val="默认段落字体 Para Char Char Char Char Char Char Char"/>
    <w:basedOn w:val="a6"/>
    <w:qFormat/>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F00">
    <w:name w:val="F00"/>
    <w:basedOn w:val="a6"/>
    <w:qFormat/>
    <w:pPr>
      <w:spacing w:beforeLines="50" w:before="156" w:line="0" w:lineRule="atLeast"/>
      <w:ind w:firstLineChars="200" w:firstLine="200"/>
    </w:pPr>
    <w:rPr>
      <w:rFonts w:ascii="Times New Roman" w:eastAsia="仿宋_GB2312" w:hAnsi="Times New Roman" w:cs="Times New Roman"/>
      <w:kern w:val="21"/>
      <w:sz w:val="28"/>
      <w:szCs w:val="28"/>
    </w:rPr>
  </w:style>
  <w:style w:type="paragraph" w:customStyle="1" w:styleId="font7">
    <w:name w:val="font7"/>
    <w:basedOn w:val="a6"/>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zhang">
    <w:name w:val="zhang"/>
    <w:basedOn w:val="a6"/>
    <w:qFormat/>
    <w:pPr>
      <w:widowControl/>
      <w:jc w:val="left"/>
    </w:pPr>
    <w:rPr>
      <w:rFonts w:ascii="宋体" w:eastAsia="宋体" w:hAnsi="宋体" w:cs="宋体"/>
      <w:b/>
      <w:bCs/>
      <w:smallCaps/>
      <w:color w:val="000000"/>
      <w:kern w:val="0"/>
      <w:sz w:val="20"/>
      <w:szCs w:val="20"/>
    </w:rPr>
  </w:style>
  <w:style w:type="paragraph" w:customStyle="1" w:styleId="22">
    <w:name w:val="样式2"/>
    <w:basedOn w:val="2"/>
    <w:qFormat/>
    <w:pPr>
      <w:spacing w:line="413" w:lineRule="auto"/>
      <w:jc w:val="center"/>
    </w:pPr>
    <w:rPr>
      <w:rFonts w:ascii="Times New Roman" w:eastAsia="宋体" w:hAnsi="Times New Roman"/>
      <w:b w:val="0"/>
      <w:bCs w:val="0"/>
      <w:color w:val="000000"/>
      <w:sz w:val="24"/>
      <w:szCs w:val="20"/>
    </w:rPr>
  </w:style>
  <w:style w:type="paragraph" w:customStyle="1" w:styleId="Chard">
    <w:name w:val="Char"/>
    <w:basedOn w:val="a6"/>
    <w:qFormat/>
    <w:rPr>
      <w:rFonts w:ascii="仿宋_GB2312" w:eastAsia="仿宋_GB2312" w:hAnsi="Times New Roman" w:cs="Times New Roman"/>
      <w:b/>
      <w:sz w:val="32"/>
      <w:szCs w:val="32"/>
    </w:rPr>
  </w:style>
  <w:style w:type="paragraph" w:customStyle="1" w:styleId="font9">
    <w:name w:val="font9"/>
    <w:basedOn w:val="a6"/>
    <w:qFormat/>
    <w:pPr>
      <w:widowControl/>
      <w:spacing w:before="100" w:beforeAutospacing="1" w:after="100" w:afterAutospacing="1"/>
      <w:jc w:val="left"/>
    </w:pPr>
    <w:rPr>
      <w:rFonts w:ascii="Tahoma" w:eastAsia="宋体" w:hAnsi="Tahoma" w:cs="Tahoma"/>
      <w:color w:val="3C3C3C"/>
      <w:kern w:val="0"/>
      <w:szCs w:val="21"/>
    </w:rPr>
  </w:style>
  <w:style w:type="paragraph" w:customStyle="1" w:styleId="xl63">
    <w:name w:val="xl63"/>
    <w:basedOn w:val="a6"/>
    <w:qFormat/>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C3C3C"/>
      <w:kern w:val="0"/>
      <w:szCs w:val="21"/>
    </w:rPr>
  </w:style>
  <w:style w:type="paragraph" w:customStyle="1" w:styleId="xl73">
    <w:name w:val="xl73"/>
    <w:basedOn w:val="a6"/>
    <w:qFormat/>
    <w:pPr>
      <w:widowControl/>
      <w:spacing w:before="100" w:beforeAutospacing="1" w:after="100" w:afterAutospacing="1"/>
      <w:jc w:val="center"/>
    </w:pPr>
    <w:rPr>
      <w:rFonts w:ascii="宋体" w:eastAsia="宋体" w:hAnsi="宋体" w:cs="宋体"/>
      <w:b/>
      <w:bCs/>
      <w:kern w:val="0"/>
      <w:sz w:val="44"/>
      <w:szCs w:val="44"/>
    </w:rPr>
  </w:style>
  <w:style w:type="paragraph" w:customStyle="1" w:styleId="afe">
    <w:name w:val="首行缩进"/>
    <w:basedOn w:val="a6"/>
    <w:qFormat/>
    <w:pPr>
      <w:widowControl/>
      <w:spacing w:line="360" w:lineRule="auto"/>
      <w:ind w:firstLineChars="200" w:firstLine="480"/>
      <w:jc w:val="left"/>
    </w:pPr>
    <w:rPr>
      <w:rFonts w:ascii="Calibri" w:eastAsia="宋体" w:hAnsi="Calibri" w:cs="Times New Roman"/>
      <w:kern w:val="0"/>
      <w:sz w:val="24"/>
      <w:lang w:val="zh-CN"/>
    </w:rPr>
  </w:style>
  <w:style w:type="paragraph" w:customStyle="1" w:styleId="TableParagraph">
    <w:name w:val="Table Paragraph"/>
    <w:basedOn w:val="a6"/>
    <w:uiPriority w:val="1"/>
    <w:qFormat/>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3268</Words>
  <Characters>18631</Characters>
  <Application>Microsoft Office Word</Application>
  <DocSecurity>0</DocSecurity>
  <Lines>155</Lines>
  <Paragraphs>43</Paragraphs>
  <ScaleCrop>false</ScaleCrop>
  <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cp:lastPrinted>2021-10-22T09:42:00Z</cp:lastPrinted>
  <dcterms:created xsi:type="dcterms:W3CDTF">2021-10-19T01:48:00Z</dcterms:created>
  <dcterms:modified xsi:type="dcterms:W3CDTF">2021-10-22T09:42:00Z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0623B0D67D404CBEA23A210CB560AF3F</vt:lpwstr>
  </property>
</Properties>
</file>